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0FDDAF">
      <w:pPr>
        <w:jc w:val="center"/>
        <w:rPr>
          <w:b/>
          <w:bCs/>
        </w:rPr>
      </w:pPr>
      <w:r>
        <w:rPr>
          <w:b/>
          <w:bCs/>
        </w:rPr>
        <w:t>FORM OBSERVASI PENELITIAN</w:t>
      </w:r>
    </w:p>
    <w:p w14:paraId="67AE8585">
      <w:pPr>
        <w:jc w:val="center"/>
        <w:rPr>
          <w:b/>
          <w:bCs/>
        </w:rPr>
      </w:pPr>
      <w:r>
        <w:rPr>
          <w:b/>
          <w:bCs/>
        </w:rPr>
        <w:t>MANAJEMEN PEMBELAJARAN TAHFIDZ DIGITAL DI SEKOLAH DASAR ISLAM</w:t>
      </w:r>
    </w:p>
    <w:p w14:paraId="28545396">
      <w:pPr>
        <w:rPr>
          <w:b/>
          <w:bCs/>
        </w:rPr>
      </w:pPr>
      <w:r>
        <w:rPr>
          <w:b/>
          <w:bCs/>
        </w:rPr>
        <w:t>Kelas : 2</w:t>
      </w:r>
    </w:p>
    <w:tbl>
      <w:tblPr>
        <w:tblStyle w:val="14"/>
        <w:tblW w:w="126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409"/>
        <w:gridCol w:w="2610"/>
        <w:gridCol w:w="1882"/>
        <w:gridCol w:w="4800"/>
      </w:tblGrid>
      <w:tr w14:paraId="6AF2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B5873E8">
            <w:pPr>
              <w:spacing w:after="0" w:line="240" w:lineRule="auto"/>
              <w:jc w:val="center"/>
              <w:rPr>
                <w:b/>
                <w:bCs/>
              </w:rPr>
            </w:pPr>
            <w:r>
              <w:rPr>
                <w:b/>
                <w:bCs/>
              </w:rPr>
              <w:t>KODE</w:t>
            </w:r>
          </w:p>
        </w:tc>
        <w:tc>
          <w:tcPr>
            <w:tcW w:w="2409" w:type="dxa"/>
          </w:tcPr>
          <w:p w14:paraId="1D090082">
            <w:pPr>
              <w:spacing w:after="0" w:line="240" w:lineRule="auto"/>
              <w:jc w:val="center"/>
              <w:rPr>
                <w:b/>
                <w:bCs/>
              </w:rPr>
            </w:pPr>
            <w:r>
              <w:rPr>
                <w:b/>
                <w:bCs/>
              </w:rPr>
              <w:t>ASPEK YANG DIAMATI</w:t>
            </w:r>
          </w:p>
        </w:tc>
        <w:tc>
          <w:tcPr>
            <w:tcW w:w="2610" w:type="dxa"/>
          </w:tcPr>
          <w:p w14:paraId="7D653DFC">
            <w:pPr>
              <w:spacing w:after="0" w:line="240" w:lineRule="auto"/>
              <w:jc w:val="center"/>
              <w:rPr>
                <w:b/>
                <w:bCs/>
              </w:rPr>
            </w:pPr>
            <w:r>
              <w:rPr>
                <w:b/>
                <w:bCs/>
              </w:rPr>
              <w:t>TUJUAN OBSERVASI</w:t>
            </w:r>
          </w:p>
        </w:tc>
        <w:tc>
          <w:tcPr>
            <w:tcW w:w="1882" w:type="dxa"/>
          </w:tcPr>
          <w:p w14:paraId="3007E6AE">
            <w:pPr>
              <w:spacing w:after="0" w:line="240" w:lineRule="auto"/>
              <w:jc w:val="center"/>
              <w:rPr>
                <w:b/>
                <w:bCs/>
              </w:rPr>
            </w:pPr>
            <w:r>
              <w:rPr>
                <w:b/>
                <w:bCs/>
              </w:rPr>
              <w:t>JENIS OBSERVASI</w:t>
            </w:r>
          </w:p>
        </w:tc>
        <w:tc>
          <w:tcPr>
            <w:tcW w:w="4800" w:type="dxa"/>
          </w:tcPr>
          <w:p w14:paraId="64D56E38">
            <w:pPr>
              <w:spacing w:after="0" w:line="240" w:lineRule="auto"/>
              <w:jc w:val="center"/>
              <w:rPr>
                <w:b/>
                <w:bCs/>
              </w:rPr>
            </w:pPr>
            <w:r>
              <w:rPr>
                <w:b/>
                <w:bCs/>
              </w:rPr>
              <w:t>HASIL OBSERVASI</w:t>
            </w:r>
          </w:p>
        </w:tc>
      </w:tr>
      <w:tr w14:paraId="3DB88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4B7584B9">
            <w:pPr>
              <w:spacing w:after="0" w:line="240" w:lineRule="auto"/>
              <w:jc w:val="center"/>
              <w:rPr>
                <w:b/>
                <w:bCs/>
              </w:rPr>
            </w:pPr>
            <w:r>
              <w:rPr>
                <w:b/>
                <w:bCs/>
              </w:rPr>
              <w:t>01</w:t>
            </w:r>
          </w:p>
        </w:tc>
        <w:tc>
          <w:tcPr>
            <w:tcW w:w="2409" w:type="dxa"/>
          </w:tcPr>
          <w:p w14:paraId="7F87044D">
            <w:pPr>
              <w:spacing w:after="0" w:line="240" w:lineRule="auto"/>
              <w:jc w:val="center"/>
              <w:rPr>
                <w:b/>
                <w:bCs/>
              </w:rPr>
            </w:pPr>
            <w:r>
              <w:rPr>
                <w:b/>
                <w:bCs/>
              </w:rPr>
              <w:t>Keberadaan dan kualitas perangkat keras yang digunakan dalam kelas tahfidz digital (laptop, tablet, proyektor, papan interaktif, dll.).</w:t>
            </w:r>
          </w:p>
        </w:tc>
        <w:tc>
          <w:tcPr>
            <w:tcW w:w="2610" w:type="dxa"/>
          </w:tcPr>
          <w:p w14:paraId="79BCEA64">
            <w:pPr>
              <w:spacing w:after="0" w:line="240" w:lineRule="auto"/>
              <w:jc w:val="center"/>
              <w:rPr>
                <w:b/>
                <w:bCs/>
              </w:rPr>
            </w:pPr>
            <w:r>
              <w:rPr>
                <w:b/>
                <w:bCs/>
              </w:rPr>
              <w:t>Untuk mengetahui kelengkapan dan kualitas perangkat keras yang mendukung pelaksanaan pembelajaran tahfidz digital di kelas.</w:t>
            </w:r>
          </w:p>
        </w:tc>
        <w:tc>
          <w:tcPr>
            <w:tcW w:w="1882" w:type="dxa"/>
          </w:tcPr>
          <w:p w14:paraId="322B3FA8">
            <w:pPr>
              <w:pStyle w:val="29"/>
              <w:spacing w:after="0" w:line="240" w:lineRule="auto"/>
              <w:ind w:left="300"/>
              <w:rPr>
                <w:b/>
                <w:bCs/>
              </w:rPr>
            </w:pPr>
          </w:p>
          <w:p w14:paraId="6D6B77ED">
            <w:pPr>
              <w:pStyle w:val="29"/>
              <w:spacing w:after="0" w:line="240" w:lineRule="auto"/>
              <w:ind w:left="300"/>
              <w:rPr>
                <w:b/>
                <w:bCs/>
              </w:rPr>
            </w:pPr>
          </w:p>
          <w:p w14:paraId="137E7BAF">
            <w:pPr>
              <w:pStyle w:val="29"/>
              <w:numPr>
                <w:ilvl w:val="0"/>
                <w:numId w:val="1"/>
              </w:numPr>
              <w:spacing w:after="0" w:line="240" w:lineRule="auto"/>
              <w:ind w:left="300"/>
              <w:rPr>
                <w:b/>
                <w:bCs/>
              </w:rPr>
            </w:pPr>
            <w:r>
              <w:rPr>
                <w:b/>
                <w:bCs/>
              </w:rPr>
              <w:t>Fisik</w:t>
            </w:r>
          </w:p>
          <w:p w14:paraId="5F78F83C">
            <w:pPr>
              <w:pStyle w:val="29"/>
              <w:numPr>
                <w:ilvl w:val="0"/>
                <w:numId w:val="1"/>
              </w:numPr>
              <w:spacing w:after="0" w:line="240" w:lineRule="auto"/>
              <w:ind w:left="300"/>
              <w:rPr>
                <w:b/>
                <w:bCs/>
              </w:rPr>
            </w:pPr>
            <w:r>
              <w:rPr>
                <w:b/>
                <w:bCs/>
              </w:rPr>
              <w:t>Non Fisik</w:t>
            </w:r>
          </w:p>
        </w:tc>
        <w:tc>
          <w:tcPr>
            <w:tcW w:w="4800" w:type="dxa"/>
          </w:tcPr>
          <w:p w14:paraId="001EEEB7">
            <w:pPr>
              <w:spacing w:after="0" w:line="240" w:lineRule="auto"/>
              <w:jc w:val="center"/>
              <w:rPr>
                <w:b/>
                <w:bCs/>
              </w:rPr>
            </w:pPr>
            <w:r>
              <w:rPr>
                <w:b/>
                <w:bCs/>
              </w:rPr>
              <w:t xml:space="preserve">Perangkat keras tersedia dengan baik, meliputi </w:t>
            </w:r>
            <w:r>
              <w:rPr>
                <w:rFonts w:hint="default"/>
                <w:b/>
                <w:bCs/>
                <w:lang w:val="en-US"/>
              </w:rPr>
              <w:t>komputer kelas</w:t>
            </w:r>
            <w:r>
              <w:rPr>
                <w:b/>
                <w:bCs/>
              </w:rPr>
              <w:t>, speaker aktif, dan proyektor. Semua perangkat berfungsi normal. Namun belum terdapat papan interaktif</w:t>
            </w:r>
          </w:p>
        </w:tc>
      </w:tr>
      <w:tr w14:paraId="1EC0E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1A6D4B8">
            <w:pPr>
              <w:spacing w:after="0" w:line="240" w:lineRule="auto"/>
              <w:jc w:val="center"/>
              <w:rPr>
                <w:b/>
                <w:bCs/>
              </w:rPr>
            </w:pPr>
            <w:r>
              <w:rPr>
                <w:b/>
                <w:bCs/>
              </w:rPr>
              <w:t>02</w:t>
            </w:r>
          </w:p>
        </w:tc>
        <w:tc>
          <w:tcPr>
            <w:tcW w:w="2409" w:type="dxa"/>
          </w:tcPr>
          <w:p w14:paraId="4A36A891">
            <w:pPr>
              <w:spacing w:after="0" w:line="240" w:lineRule="auto"/>
              <w:jc w:val="center"/>
              <w:rPr>
                <w:b/>
                <w:bCs/>
              </w:rPr>
            </w:pPr>
            <w:r>
              <w:rPr>
                <w:b/>
                <w:bCs/>
              </w:rPr>
              <w:t>Ketersediaan akses internet yang stabil untuk mendukung pembelajaran digital.</w:t>
            </w:r>
          </w:p>
        </w:tc>
        <w:tc>
          <w:tcPr>
            <w:tcW w:w="2610" w:type="dxa"/>
          </w:tcPr>
          <w:p w14:paraId="2DED9E8A">
            <w:pPr>
              <w:spacing w:after="0" w:line="240" w:lineRule="auto"/>
              <w:jc w:val="center"/>
              <w:rPr>
                <w:b/>
                <w:bCs/>
              </w:rPr>
            </w:pPr>
            <w:r>
              <w:rPr>
                <w:b/>
                <w:bCs/>
              </w:rPr>
              <w:t>Untuk menilai stabilitas dan kecepatan akses internet selama proses pembelajaran tahfidz digital.</w:t>
            </w:r>
          </w:p>
        </w:tc>
        <w:tc>
          <w:tcPr>
            <w:tcW w:w="1882" w:type="dxa"/>
          </w:tcPr>
          <w:p w14:paraId="21FE2880">
            <w:pPr>
              <w:pStyle w:val="29"/>
              <w:spacing w:after="0" w:line="240" w:lineRule="auto"/>
              <w:ind w:left="300"/>
              <w:rPr>
                <w:b/>
                <w:bCs/>
              </w:rPr>
            </w:pPr>
          </w:p>
          <w:p w14:paraId="6297D010">
            <w:pPr>
              <w:pStyle w:val="29"/>
              <w:spacing w:after="0" w:line="240" w:lineRule="auto"/>
              <w:ind w:left="300"/>
              <w:rPr>
                <w:b/>
                <w:bCs/>
              </w:rPr>
            </w:pPr>
          </w:p>
          <w:p w14:paraId="28872970">
            <w:pPr>
              <w:pStyle w:val="29"/>
              <w:numPr>
                <w:ilvl w:val="0"/>
                <w:numId w:val="1"/>
              </w:numPr>
              <w:spacing w:after="0" w:line="240" w:lineRule="auto"/>
              <w:ind w:left="300"/>
              <w:rPr>
                <w:b/>
                <w:bCs/>
              </w:rPr>
            </w:pPr>
            <w:r>
              <w:rPr>
                <w:b/>
                <w:bCs/>
              </w:rPr>
              <w:t>Fisik</w:t>
            </w:r>
          </w:p>
          <w:p w14:paraId="0FE7E223">
            <w:pPr>
              <w:pStyle w:val="29"/>
              <w:numPr>
                <w:ilvl w:val="0"/>
                <w:numId w:val="1"/>
              </w:numPr>
              <w:spacing w:after="0" w:line="240" w:lineRule="auto"/>
              <w:ind w:left="300"/>
              <w:rPr>
                <w:b/>
                <w:bCs/>
              </w:rPr>
            </w:pPr>
            <w:r>
              <w:rPr>
                <w:b/>
                <w:bCs/>
              </w:rPr>
              <w:t>Non Fisik</w:t>
            </w:r>
          </w:p>
        </w:tc>
        <w:tc>
          <w:tcPr>
            <w:tcW w:w="4800" w:type="dxa"/>
          </w:tcPr>
          <w:p w14:paraId="67F0DFA7">
            <w:pPr>
              <w:spacing w:after="0" w:line="240" w:lineRule="auto"/>
              <w:jc w:val="center"/>
              <w:rPr>
                <w:b/>
                <w:bCs/>
              </w:rPr>
            </w:pPr>
            <w:r>
              <w:rPr>
                <w:b/>
                <w:bCs/>
              </w:rPr>
              <w:t>Akses internet cukup stabil, tetapi terjadi sedikit penurunan kecepatan ketika banyak perangkat terkoneksi bersamaan. Secara umum masih dapat mendukung penggunaan aplikasi hafalan dan pemutaran video.</w:t>
            </w:r>
          </w:p>
        </w:tc>
      </w:tr>
      <w:tr w14:paraId="601081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0ABCC552">
            <w:pPr>
              <w:spacing w:after="0" w:line="240" w:lineRule="auto"/>
              <w:jc w:val="center"/>
              <w:rPr>
                <w:b/>
                <w:bCs/>
              </w:rPr>
            </w:pPr>
            <w:r>
              <w:rPr>
                <w:b/>
                <w:bCs/>
              </w:rPr>
              <w:t>03</w:t>
            </w:r>
          </w:p>
        </w:tc>
        <w:tc>
          <w:tcPr>
            <w:tcW w:w="2409" w:type="dxa"/>
          </w:tcPr>
          <w:p w14:paraId="06EA9A55">
            <w:pPr>
              <w:spacing w:after="0" w:line="240" w:lineRule="auto"/>
              <w:jc w:val="center"/>
              <w:rPr>
                <w:b/>
                <w:bCs/>
              </w:rPr>
            </w:pPr>
            <w:r>
              <w:rPr>
                <w:b/>
                <w:bCs/>
              </w:rPr>
              <w:t>Desain ruang kelas yang mendukung pembelajaran tahfidz digital (pencahayaan, tata letak, dan kenyamanan).</w:t>
            </w:r>
          </w:p>
        </w:tc>
        <w:tc>
          <w:tcPr>
            <w:tcW w:w="2610" w:type="dxa"/>
          </w:tcPr>
          <w:p w14:paraId="712F638D">
            <w:pPr>
              <w:spacing w:after="0" w:line="240" w:lineRule="auto"/>
              <w:jc w:val="center"/>
              <w:rPr>
                <w:b/>
                <w:bCs/>
              </w:rPr>
            </w:pPr>
            <w:r>
              <w:rPr>
                <w:b/>
                <w:bCs/>
              </w:rPr>
              <w:t>Untuk mengevaluasi apakah tata ruang, pencahayaan, dan kenyamanan kelas mendukung pembelajaran tahfidz digital.</w:t>
            </w:r>
          </w:p>
        </w:tc>
        <w:tc>
          <w:tcPr>
            <w:tcW w:w="1882" w:type="dxa"/>
          </w:tcPr>
          <w:p w14:paraId="1CC563B8">
            <w:pPr>
              <w:spacing w:after="0" w:line="240" w:lineRule="auto"/>
              <w:jc w:val="center"/>
              <w:rPr>
                <w:b/>
                <w:bCs/>
              </w:rPr>
            </w:pPr>
          </w:p>
          <w:p w14:paraId="241E82B5">
            <w:pPr>
              <w:spacing w:after="0" w:line="240" w:lineRule="auto"/>
              <w:jc w:val="center"/>
              <w:rPr>
                <w:b/>
                <w:bCs/>
              </w:rPr>
            </w:pPr>
          </w:p>
          <w:p w14:paraId="3BC67A16">
            <w:pPr>
              <w:pStyle w:val="29"/>
              <w:numPr>
                <w:ilvl w:val="0"/>
                <w:numId w:val="1"/>
              </w:numPr>
              <w:spacing w:after="0" w:line="240" w:lineRule="auto"/>
              <w:ind w:left="300"/>
              <w:rPr>
                <w:b/>
                <w:bCs/>
              </w:rPr>
            </w:pPr>
            <w:r>
              <w:rPr>
                <w:b/>
                <w:bCs/>
              </w:rPr>
              <w:t>Fisik</w:t>
            </w:r>
          </w:p>
          <w:p w14:paraId="420B0CA9">
            <w:pPr>
              <w:pStyle w:val="29"/>
              <w:numPr>
                <w:ilvl w:val="0"/>
                <w:numId w:val="1"/>
              </w:numPr>
              <w:spacing w:after="0" w:line="240" w:lineRule="auto"/>
              <w:ind w:left="300"/>
              <w:rPr>
                <w:b/>
                <w:bCs/>
              </w:rPr>
            </w:pPr>
            <w:r>
              <w:rPr>
                <w:b/>
                <w:bCs/>
              </w:rPr>
              <w:t>Non Fisik</w:t>
            </w:r>
          </w:p>
        </w:tc>
        <w:tc>
          <w:tcPr>
            <w:tcW w:w="4800" w:type="dxa"/>
          </w:tcPr>
          <w:p w14:paraId="1ABD025E">
            <w:pPr>
              <w:spacing w:after="0" w:line="240" w:lineRule="auto"/>
              <w:jc w:val="center"/>
              <w:rPr>
                <w:b/>
                <w:bCs/>
              </w:rPr>
            </w:pPr>
            <w:r>
              <w:rPr>
                <w:b/>
                <w:bCs/>
              </w:rPr>
              <w:t>Ruang kelas memiliki pencahayaan baik, tata letak bangku fleksibel, dan colokan listrik memadai. Namun, di beberapa kelas proyektor belum optimal karena jika digunakan terlalu lama aka nada peringatan proyektor terlalu panas.</w:t>
            </w:r>
          </w:p>
        </w:tc>
      </w:tr>
      <w:tr w14:paraId="167A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4988D8DA">
            <w:pPr>
              <w:spacing w:after="0" w:line="240" w:lineRule="auto"/>
              <w:jc w:val="center"/>
              <w:rPr>
                <w:b/>
                <w:bCs/>
              </w:rPr>
            </w:pPr>
            <w:r>
              <w:rPr>
                <w:b/>
                <w:bCs/>
              </w:rPr>
              <w:t>04</w:t>
            </w:r>
          </w:p>
        </w:tc>
        <w:tc>
          <w:tcPr>
            <w:tcW w:w="2409" w:type="dxa"/>
          </w:tcPr>
          <w:p w14:paraId="21F3F266">
            <w:pPr>
              <w:spacing w:after="0" w:line="240" w:lineRule="auto"/>
              <w:jc w:val="center"/>
              <w:rPr>
                <w:b/>
                <w:bCs/>
              </w:rPr>
            </w:pPr>
            <w:r>
              <w:rPr>
                <w:b/>
                <w:bCs/>
              </w:rPr>
              <w:t>Penggunaan aplikasi atau platform digital yang digunakan dalam pembelajaran tahfidz (misal: aplikasi hafalan, platform video conference, dll.).</w:t>
            </w:r>
          </w:p>
        </w:tc>
        <w:tc>
          <w:tcPr>
            <w:tcW w:w="2610" w:type="dxa"/>
          </w:tcPr>
          <w:p w14:paraId="26A6E64F">
            <w:pPr>
              <w:spacing w:after="0" w:line="240" w:lineRule="auto"/>
              <w:jc w:val="center"/>
              <w:rPr>
                <w:b/>
                <w:bCs/>
              </w:rPr>
            </w:pPr>
            <w:r>
              <w:rPr>
                <w:b/>
                <w:bCs/>
              </w:rPr>
              <w:t>Untuk mengidentifikasi aplikasi dan platform digital yang digunakan serta efektivitas penggunaannya dalam pembelajaran tahfidz.</w:t>
            </w:r>
          </w:p>
        </w:tc>
        <w:tc>
          <w:tcPr>
            <w:tcW w:w="1882" w:type="dxa"/>
          </w:tcPr>
          <w:p w14:paraId="52B5433C">
            <w:pPr>
              <w:spacing w:after="0" w:line="240" w:lineRule="auto"/>
              <w:jc w:val="center"/>
              <w:rPr>
                <w:b/>
                <w:bCs/>
              </w:rPr>
            </w:pPr>
          </w:p>
          <w:p w14:paraId="3C0BEF26">
            <w:pPr>
              <w:spacing w:after="0" w:line="240" w:lineRule="auto"/>
              <w:rPr>
                <w:b/>
                <w:bCs/>
              </w:rPr>
            </w:pPr>
          </w:p>
          <w:p w14:paraId="152F3165">
            <w:pPr>
              <w:pStyle w:val="29"/>
              <w:numPr>
                <w:ilvl w:val="0"/>
                <w:numId w:val="1"/>
              </w:numPr>
              <w:spacing w:after="0" w:line="240" w:lineRule="auto"/>
              <w:ind w:left="300"/>
              <w:rPr>
                <w:b/>
                <w:bCs/>
              </w:rPr>
            </w:pPr>
            <w:r>
              <w:rPr>
                <w:b/>
                <w:bCs/>
              </w:rPr>
              <w:t>Fisik</w:t>
            </w:r>
          </w:p>
          <w:p w14:paraId="6BDE2177">
            <w:pPr>
              <w:pStyle w:val="29"/>
              <w:numPr>
                <w:ilvl w:val="0"/>
                <w:numId w:val="1"/>
              </w:numPr>
              <w:spacing w:after="0" w:line="240" w:lineRule="auto"/>
              <w:ind w:left="300"/>
              <w:rPr>
                <w:b/>
                <w:bCs/>
              </w:rPr>
            </w:pPr>
            <w:r>
              <w:rPr>
                <w:b/>
                <w:bCs/>
              </w:rPr>
              <w:t>Non Fisik</w:t>
            </w:r>
          </w:p>
        </w:tc>
        <w:tc>
          <w:tcPr>
            <w:tcW w:w="4800" w:type="dxa"/>
          </w:tcPr>
          <w:p w14:paraId="53BD0BCC">
            <w:pPr>
              <w:spacing w:after="0" w:line="240" w:lineRule="auto"/>
              <w:jc w:val="center"/>
              <w:rPr>
                <w:b/>
                <w:bCs/>
              </w:rPr>
            </w:pPr>
            <w:r>
              <w:rPr>
                <w:b/>
                <w:bCs/>
              </w:rPr>
              <w:t>Guru dan  menggunakan aplikasi seperti quizziz, tarteel</w:t>
            </w:r>
            <w:r>
              <w:rPr>
                <w:rFonts w:hint="default"/>
                <w:b/>
                <w:bCs/>
                <w:lang w:val="en-US"/>
              </w:rPr>
              <w:t xml:space="preserve"> </w:t>
            </w:r>
            <w:r>
              <w:rPr>
                <w:b/>
                <w:bCs/>
              </w:rPr>
              <w:t xml:space="preserve">ntuk murojaah dan WhatsApp untuk </w:t>
            </w:r>
            <w:r>
              <w:rPr>
                <w:rFonts w:hint="default"/>
                <w:b/>
                <w:bCs/>
                <w:lang w:val="en-US"/>
              </w:rPr>
              <w:t xml:space="preserve">ziyadah dan </w:t>
            </w:r>
            <w:r>
              <w:rPr>
                <w:b/>
                <w:bCs/>
              </w:rPr>
              <w:t>setoran hafalan.</w:t>
            </w:r>
            <w:r>
              <w:rPr>
                <w:rFonts w:hint="default"/>
                <w:b/>
                <w:bCs/>
                <w:lang w:val="en-US"/>
              </w:rPr>
              <w:t xml:space="preserve"> Untuk sambung ayat tulisan belum bisa karena keterbatasan kemampuan tahsin Al Quran (karena masih kelas rendah).</w:t>
            </w:r>
            <w:r>
              <w:rPr>
                <w:b/>
                <w:bCs/>
              </w:rPr>
              <w:t xml:space="preserve"> Siswa terlihat familiar dengan aplikasi meskipun masih memerlukan bimbingan pada beberapa fitur.</w:t>
            </w:r>
          </w:p>
        </w:tc>
      </w:tr>
      <w:tr w14:paraId="6D8CE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4474D762">
            <w:pPr>
              <w:spacing w:after="0" w:line="240" w:lineRule="auto"/>
              <w:jc w:val="center"/>
              <w:rPr>
                <w:b/>
                <w:bCs/>
              </w:rPr>
            </w:pPr>
            <w:r>
              <w:rPr>
                <w:b/>
                <w:bCs/>
              </w:rPr>
              <w:t>05</w:t>
            </w:r>
          </w:p>
        </w:tc>
        <w:tc>
          <w:tcPr>
            <w:tcW w:w="2409" w:type="dxa"/>
          </w:tcPr>
          <w:p w14:paraId="517794EE">
            <w:pPr>
              <w:spacing w:after="0" w:line="240" w:lineRule="auto"/>
              <w:jc w:val="center"/>
              <w:rPr>
                <w:b/>
                <w:bCs/>
              </w:rPr>
            </w:pPr>
            <w:r>
              <w:rPr>
                <w:b/>
                <w:bCs/>
              </w:rPr>
              <w:t>Interaksi antara guru dan siswa melalui layar (komunikasi verbal dan non-verbal).</w:t>
            </w:r>
          </w:p>
        </w:tc>
        <w:tc>
          <w:tcPr>
            <w:tcW w:w="2610" w:type="dxa"/>
          </w:tcPr>
          <w:p w14:paraId="73994F7E">
            <w:pPr>
              <w:spacing w:after="0" w:line="240" w:lineRule="auto"/>
              <w:jc w:val="center"/>
              <w:rPr>
                <w:b/>
                <w:bCs/>
              </w:rPr>
            </w:pPr>
            <w:r>
              <w:rPr>
                <w:b/>
                <w:bCs/>
              </w:rPr>
              <w:t>Untuk melihat seberapa aktif siswa mengikuti pembelajaran digital, termasuk dalam kegiatan bertanya, menjawab, dan menggunakan aplikasi.</w:t>
            </w:r>
          </w:p>
        </w:tc>
        <w:tc>
          <w:tcPr>
            <w:tcW w:w="1882" w:type="dxa"/>
          </w:tcPr>
          <w:p w14:paraId="3FA2BC87">
            <w:pPr>
              <w:pStyle w:val="29"/>
              <w:spacing w:after="0" w:line="240" w:lineRule="auto"/>
              <w:ind w:left="300"/>
              <w:rPr>
                <w:b/>
                <w:bCs/>
              </w:rPr>
            </w:pPr>
          </w:p>
          <w:p w14:paraId="612754D1">
            <w:pPr>
              <w:pStyle w:val="29"/>
              <w:spacing w:after="0" w:line="240" w:lineRule="auto"/>
              <w:ind w:left="300"/>
              <w:rPr>
                <w:b/>
                <w:bCs/>
              </w:rPr>
            </w:pPr>
          </w:p>
          <w:p w14:paraId="00404647">
            <w:pPr>
              <w:pStyle w:val="29"/>
              <w:numPr>
                <w:ilvl w:val="0"/>
                <w:numId w:val="1"/>
              </w:numPr>
              <w:spacing w:after="0" w:line="240" w:lineRule="auto"/>
              <w:ind w:left="300"/>
              <w:rPr>
                <w:b/>
                <w:bCs/>
              </w:rPr>
            </w:pPr>
            <w:r>
              <w:rPr>
                <w:b/>
                <w:bCs/>
              </w:rPr>
              <w:t>Fisik</w:t>
            </w:r>
          </w:p>
          <w:p w14:paraId="5B8B773A">
            <w:pPr>
              <w:pStyle w:val="29"/>
              <w:numPr>
                <w:ilvl w:val="0"/>
                <w:numId w:val="1"/>
              </w:numPr>
              <w:spacing w:after="0" w:line="240" w:lineRule="auto"/>
              <w:ind w:left="300"/>
              <w:rPr>
                <w:b/>
                <w:bCs/>
              </w:rPr>
            </w:pPr>
            <w:r>
              <w:rPr>
                <w:b/>
                <w:bCs/>
              </w:rPr>
              <w:t>Non Fisik</w:t>
            </w:r>
          </w:p>
        </w:tc>
        <w:tc>
          <w:tcPr>
            <w:tcW w:w="4800" w:type="dxa"/>
          </w:tcPr>
          <w:p w14:paraId="48C2A050">
            <w:pPr>
              <w:spacing w:after="0" w:line="240" w:lineRule="auto"/>
              <w:jc w:val="center"/>
              <w:rPr>
                <w:b/>
                <w:bCs/>
              </w:rPr>
            </w:pPr>
            <w:r>
              <w:rPr>
                <w:b/>
                <w:bCs/>
              </w:rPr>
              <w:t>Partisipasi siswa cukup baik. Sekitar 80% siswa aktif merespons instruksi guru. Beberapa siswa masih perlu motivasi untuk mencoba fitur aplikasi secara mandiri.</w:t>
            </w:r>
          </w:p>
        </w:tc>
      </w:tr>
      <w:tr w14:paraId="62571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1462F28">
            <w:pPr>
              <w:spacing w:after="0" w:line="240" w:lineRule="auto"/>
              <w:jc w:val="center"/>
              <w:rPr>
                <w:b/>
                <w:bCs/>
              </w:rPr>
            </w:pPr>
            <w:r>
              <w:rPr>
                <w:b/>
                <w:bCs/>
              </w:rPr>
              <w:t>06</w:t>
            </w:r>
          </w:p>
        </w:tc>
        <w:tc>
          <w:tcPr>
            <w:tcW w:w="2409" w:type="dxa"/>
          </w:tcPr>
          <w:p w14:paraId="0C8BE0F5">
            <w:pPr>
              <w:spacing w:after="0" w:line="240" w:lineRule="auto"/>
              <w:jc w:val="center"/>
              <w:rPr>
                <w:b/>
                <w:bCs/>
              </w:rPr>
            </w:pPr>
            <w:r>
              <w:rPr>
                <w:b/>
                <w:bCs/>
              </w:rPr>
              <w:t>Partisipasi siswa dalam kegiatan pembelajaran digital (seberapa aktif siswa berinteraksi, mengajukan pertanyaan, dll.).</w:t>
            </w:r>
          </w:p>
        </w:tc>
        <w:tc>
          <w:tcPr>
            <w:tcW w:w="2610" w:type="dxa"/>
          </w:tcPr>
          <w:p w14:paraId="6D41DF28">
            <w:pPr>
              <w:spacing w:after="0" w:line="240" w:lineRule="auto"/>
              <w:jc w:val="center"/>
              <w:rPr>
                <w:b/>
                <w:bCs/>
              </w:rPr>
            </w:pPr>
            <w:r>
              <w:rPr>
                <w:b/>
                <w:bCs/>
              </w:rPr>
              <w:t>Untuk mengetahui apakah guru memberikan instruksi yang jelas dan mudah diikuti terkait penggunaan aplikasi digital.</w:t>
            </w:r>
          </w:p>
        </w:tc>
        <w:tc>
          <w:tcPr>
            <w:tcW w:w="1882" w:type="dxa"/>
          </w:tcPr>
          <w:p w14:paraId="4A58B176">
            <w:pPr>
              <w:spacing w:after="0" w:line="240" w:lineRule="auto"/>
              <w:jc w:val="center"/>
              <w:rPr>
                <w:b/>
                <w:bCs/>
              </w:rPr>
            </w:pPr>
          </w:p>
          <w:p w14:paraId="65640612">
            <w:pPr>
              <w:pStyle w:val="29"/>
              <w:numPr>
                <w:ilvl w:val="0"/>
                <w:numId w:val="1"/>
              </w:numPr>
              <w:spacing w:after="0" w:line="240" w:lineRule="auto"/>
              <w:ind w:left="300"/>
              <w:rPr>
                <w:b/>
                <w:bCs/>
              </w:rPr>
            </w:pPr>
            <w:r>
              <w:rPr>
                <w:b/>
                <w:bCs/>
              </w:rPr>
              <w:t>Fisik</w:t>
            </w:r>
          </w:p>
          <w:p w14:paraId="131AFEAA">
            <w:pPr>
              <w:pStyle w:val="29"/>
              <w:numPr>
                <w:ilvl w:val="0"/>
                <w:numId w:val="1"/>
              </w:numPr>
              <w:spacing w:after="0" w:line="240" w:lineRule="auto"/>
              <w:ind w:left="300"/>
              <w:rPr>
                <w:b/>
                <w:bCs/>
              </w:rPr>
            </w:pPr>
            <w:r>
              <w:rPr>
                <w:b/>
                <w:bCs/>
              </w:rPr>
              <w:t>Non Fisik</w:t>
            </w:r>
          </w:p>
        </w:tc>
        <w:tc>
          <w:tcPr>
            <w:tcW w:w="4800" w:type="dxa"/>
          </w:tcPr>
          <w:p w14:paraId="14537FB6">
            <w:pPr>
              <w:spacing w:after="0" w:line="240" w:lineRule="auto"/>
              <w:rPr>
                <w:rFonts w:hint="default"/>
                <w:b/>
                <w:bCs/>
                <w:lang w:val="en-US"/>
              </w:rPr>
            </w:pPr>
            <w:r>
              <w:rPr>
                <w:rFonts w:hint="default"/>
                <w:b/>
                <w:bCs/>
                <w:lang w:val="en-US"/>
              </w:rPr>
              <w:t>Beberapa siswa berpartisipasi aktif ketika pembelajaran, menjawab dan mengajukan pertanyaan jika kurang memahami baik dalam ziyadah ataupu ketika setoran hafalan. Namun juga ada beberapa siswa yang kurang fokus karena masih di kelas rendah.</w:t>
            </w:r>
          </w:p>
        </w:tc>
      </w:tr>
      <w:tr w14:paraId="623C9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C1A0E48">
            <w:pPr>
              <w:spacing w:after="0" w:line="240" w:lineRule="auto"/>
              <w:jc w:val="center"/>
              <w:rPr>
                <w:b/>
                <w:bCs/>
              </w:rPr>
            </w:pPr>
            <w:r>
              <w:rPr>
                <w:b/>
                <w:bCs/>
              </w:rPr>
              <w:t>07</w:t>
            </w:r>
          </w:p>
        </w:tc>
        <w:tc>
          <w:tcPr>
            <w:tcW w:w="2409" w:type="dxa"/>
          </w:tcPr>
          <w:p w14:paraId="7EA2B75F">
            <w:pPr>
              <w:spacing w:after="0" w:line="240" w:lineRule="auto"/>
              <w:jc w:val="center"/>
              <w:rPr>
                <w:b/>
                <w:bCs/>
              </w:rPr>
            </w:pPr>
            <w:r>
              <w:rPr>
                <w:b/>
                <w:bCs/>
              </w:rPr>
              <w:t>Kejelasan instruksi yang diberikan oleh guru dalam penggunaan platform digital.</w:t>
            </w:r>
          </w:p>
        </w:tc>
        <w:tc>
          <w:tcPr>
            <w:tcW w:w="2610" w:type="dxa"/>
          </w:tcPr>
          <w:p w14:paraId="4361A1D6">
            <w:pPr>
              <w:spacing w:after="0" w:line="240" w:lineRule="auto"/>
              <w:jc w:val="center"/>
              <w:rPr>
                <w:b/>
                <w:bCs/>
              </w:rPr>
            </w:pPr>
            <w:r>
              <w:rPr>
                <w:b/>
                <w:bCs/>
              </w:rPr>
              <w:t>Untuk mengetahui apakah guru memberikan instruksi yang jelas dan mudah diikuti terkait penggunaan aplikasi digital.</w:t>
            </w:r>
          </w:p>
        </w:tc>
        <w:tc>
          <w:tcPr>
            <w:tcW w:w="1882" w:type="dxa"/>
          </w:tcPr>
          <w:p w14:paraId="4949DDD2">
            <w:pPr>
              <w:pStyle w:val="29"/>
              <w:spacing w:after="0" w:line="240" w:lineRule="auto"/>
              <w:ind w:left="300"/>
              <w:rPr>
                <w:b/>
                <w:bCs/>
              </w:rPr>
            </w:pPr>
          </w:p>
          <w:p w14:paraId="31CF8FBD">
            <w:pPr>
              <w:pStyle w:val="29"/>
              <w:spacing w:after="0" w:line="240" w:lineRule="auto"/>
              <w:ind w:left="300"/>
              <w:rPr>
                <w:b/>
                <w:bCs/>
              </w:rPr>
            </w:pPr>
          </w:p>
          <w:p w14:paraId="66B60609">
            <w:pPr>
              <w:pStyle w:val="29"/>
              <w:numPr>
                <w:ilvl w:val="0"/>
                <w:numId w:val="1"/>
              </w:numPr>
              <w:spacing w:after="0" w:line="240" w:lineRule="auto"/>
              <w:ind w:left="300"/>
              <w:rPr>
                <w:b/>
                <w:bCs/>
              </w:rPr>
            </w:pPr>
            <w:r>
              <w:rPr>
                <w:b/>
                <w:bCs/>
              </w:rPr>
              <w:t>Fisik</w:t>
            </w:r>
          </w:p>
          <w:p w14:paraId="138A5EFE">
            <w:pPr>
              <w:pStyle w:val="29"/>
              <w:numPr>
                <w:ilvl w:val="0"/>
                <w:numId w:val="1"/>
              </w:numPr>
              <w:spacing w:after="0" w:line="240" w:lineRule="auto"/>
              <w:ind w:left="300"/>
              <w:rPr>
                <w:b/>
                <w:bCs/>
              </w:rPr>
            </w:pPr>
            <w:r>
              <w:rPr>
                <w:b/>
                <w:bCs/>
              </w:rPr>
              <w:t>Non Fisik</w:t>
            </w:r>
          </w:p>
        </w:tc>
        <w:tc>
          <w:tcPr>
            <w:tcW w:w="4800" w:type="dxa"/>
          </w:tcPr>
          <w:p w14:paraId="29ACB8DC">
            <w:pPr>
              <w:spacing w:after="0" w:line="240" w:lineRule="auto"/>
              <w:jc w:val="center"/>
              <w:rPr>
                <w:b/>
                <w:bCs/>
              </w:rPr>
            </w:pPr>
            <w:r>
              <w:rPr>
                <w:b/>
                <w:bCs/>
              </w:rPr>
              <w:t>Instruksi guru cukup jelas dan terstruktur. Namun, beberapa siswa kelas rendah masih membutuhkan demonstrasi langsung agar lebih memahami langkah-langkahnya.</w:t>
            </w:r>
          </w:p>
        </w:tc>
      </w:tr>
      <w:tr w14:paraId="502CE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74E225E2">
            <w:pPr>
              <w:spacing w:after="0" w:line="240" w:lineRule="auto"/>
              <w:jc w:val="center"/>
              <w:rPr>
                <w:b/>
                <w:bCs/>
              </w:rPr>
            </w:pPr>
            <w:r>
              <w:rPr>
                <w:b/>
                <w:bCs/>
              </w:rPr>
              <w:t>08</w:t>
            </w:r>
          </w:p>
        </w:tc>
        <w:tc>
          <w:tcPr>
            <w:tcW w:w="2409" w:type="dxa"/>
          </w:tcPr>
          <w:p w14:paraId="22D43A40">
            <w:pPr>
              <w:spacing w:after="0" w:line="240" w:lineRule="auto"/>
              <w:jc w:val="center"/>
              <w:rPr>
                <w:b/>
                <w:bCs/>
              </w:rPr>
            </w:pPr>
            <w:r>
              <w:rPr>
                <w:b/>
                <w:bCs/>
              </w:rPr>
              <w:t>Penggunaan media pembelajaran digital yang menarik dan memadai (audio, video, teks, dll.).</w:t>
            </w:r>
          </w:p>
        </w:tc>
        <w:tc>
          <w:tcPr>
            <w:tcW w:w="2610" w:type="dxa"/>
          </w:tcPr>
          <w:p w14:paraId="42CB7980">
            <w:pPr>
              <w:spacing w:after="0" w:line="240" w:lineRule="auto"/>
              <w:jc w:val="center"/>
              <w:rPr>
                <w:b/>
                <w:bCs/>
              </w:rPr>
            </w:pPr>
            <w:r>
              <w:rPr>
                <w:b/>
                <w:bCs/>
              </w:rPr>
              <w:t>Untuk mengevaluasi kualitas dan variasi media digital yang digunakan dalam pembelajaran tahfidz.</w:t>
            </w:r>
          </w:p>
        </w:tc>
        <w:tc>
          <w:tcPr>
            <w:tcW w:w="1882" w:type="dxa"/>
          </w:tcPr>
          <w:p w14:paraId="0F51BC3F">
            <w:pPr>
              <w:spacing w:after="0" w:line="240" w:lineRule="auto"/>
              <w:jc w:val="center"/>
              <w:rPr>
                <w:b/>
                <w:bCs/>
              </w:rPr>
            </w:pPr>
          </w:p>
          <w:p w14:paraId="4710B2A7">
            <w:pPr>
              <w:spacing w:after="0" w:line="240" w:lineRule="auto"/>
              <w:rPr>
                <w:b/>
                <w:bCs/>
              </w:rPr>
            </w:pPr>
          </w:p>
          <w:p w14:paraId="468C8989">
            <w:pPr>
              <w:pStyle w:val="29"/>
              <w:numPr>
                <w:ilvl w:val="0"/>
                <w:numId w:val="1"/>
              </w:numPr>
              <w:spacing w:after="0" w:line="240" w:lineRule="auto"/>
              <w:ind w:left="300"/>
              <w:rPr>
                <w:b/>
                <w:bCs/>
              </w:rPr>
            </w:pPr>
            <w:r>
              <w:rPr>
                <w:b/>
                <w:bCs/>
              </w:rPr>
              <w:t>Fisik</w:t>
            </w:r>
          </w:p>
          <w:p w14:paraId="1300EB96">
            <w:pPr>
              <w:pStyle w:val="29"/>
              <w:numPr>
                <w:ilvl w:val="0"/>
                <w:numId w:val="1"/>
              </w:numPr>
              <w:spacing w:after="0" w:line="240" w:lineRule="auto"/>
              <w:ind w:left="300"/>
              <w:rPr>
                <w:b/>
                <w:bCs/>
              </w:rPr>
            </w:pPr>
            <w:r>
              <w:rPr>
                <w:b/>
                <w:bCs/>
              </w:rPr>
              <w:t>Non Fisik</w:t>
            </w:r>
          </w:p>
        </w:tc>
        <w:tc>
          <w:tcPr>
            <w:tcW w:w="4800" w:type="dxa"/>
          </w:tcPr>
          <w:p w14:paraId="1C5DA919">
            <w:pPr>
              <w:spacing w:after="0" w:line="240" w:lineRule="auto"/>
              <w:jc w:val="center"/>
              <w:rPr>
                <w:b/>
                <w:bCs/>
              </w:rPr>
            </w:pPr>
            <w:r>
              <w:rPr>
                <w:b/>
                <w:bCs/>
              </w:rPr>
              <w:t xml:space="preserve">Guru menggunakan audio tilawah, </w:t>
            </w:r>
            <w:r>
              <w:rPr>
                <w:rFonts w:hint="default"/>
                <w:b/>
                <w:bCs/>
                <w:lang w:val="en-US"/>
              </w:rPr>
              <w:t>video murojaah atau sambung ayat dari youtube</w:t>
            </w:r>
            <w:r>
              <w:rPr>
                <w:b/>
                <w:bCs/>
              </w:rPr>
              <w:t>, dan teks digital. Media cukup menarik dan relevan, meskipun variasinya dapat ditingkatkan agar pembelajaran lebih interaktif.</w:t>
            </w:r>
          </w:p>
        </w:tc>
      </w:tr>
      <w:tr w14:paraId="25A37E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E2922F2">
            <w:pPr>
              <w:spacing w:after="0" w:line="240" w:lineRule="auto"/>
              <w:jc w:val="center"/>
              <w:rPr>
                <w:b/>
                <w:bCs/>
              </w:rPr>
            </w:pPr>
            <w:r>
              <w:rPr>
                <w:b/>
                <w:bCs/>
              </w:rPr>
              <w:t>09</w:t>
            </w:r>
          </w:p>
        </w:tc>
        <w:tc>
          <w:tcPr>
            <w:tcW w:w="2409" w:type="dxa"/>
          </w:tcPr>
          <w:p w14:paraId="6B2E987F">
            <w:pPr>
              <w:spacing w:after="0" w:line="240" w:lineRule="auto"/>
              <w:jc w:val="center"/>
              <w:rPr>
                <w:b/>
                <w:bCs/>
              </w:rPr>
            </w:pPr>
            <w:r>
              <w:rPr>
                <w:b/>
                <w:bCs/>
              </w:rPr>
              <w:t>Manajemen waktu selama proses pembelajaran (apakah sesuai dengan rencana dan efektif?).</w:t>
            </w:r>
          </w:p>
        </w:tc>
        <w:tc>
          <w:tcPr>
            <w:tcW w:w="2610" w:type="dxa"/>
          </w:tcPr>
          <w:p w14:paraId="759D2044">
            <w:pPr>
              <w:spacing w:after="0" w:line="240" w:lineRule="auto"/>
              <w:jc w:val="center"/>
              <w:rPr>
                <w:b/>
                <w:bCs/>
              </w:rPr>
            </w:pPr>
            <w:r>
              <w:rPr>
                <w:b/>
                <w:bCs/>
              </w:rPr>
              <w:t>Untuk menilai ketepatan penggunaan waktu selama pembelajaran tahfidz digital dibandingkan rencana yang telah disusun.</w:t>
            </w:r>
          </w:p>
        </w:tc>
        <w:tc>
          <w:tcPr>
            <w:tcW w:w="1882" w:type="dxa"/>
          </w:tcPr>
          <w:p w14:paraId="6174D05F">
            <w:pPr>
              <w:spacing w:after="0" w:line="240" w:lineRule="auto"/>
              <w:jc w:val="center"/>
              <w:rPr>
                <w:b/>
                <w:bCs/>
              </w:rPr>
            </w:pPr>
          </w:p>
          <w:p w14:paraId="08B0A393">
            <w:pPr>
              <w:spacing w:after="0" w:line="240" w:lineRule="auto"/>
              <w:jc w:val="center"/>
              <w:rPr>
                <w:b/>
                <w:bCs/>
              </w:rPr>
            </w:pPr>
          </w:p>
          <w:p w14:paraId="0831B144">
            <w:pPr>
              <w:pStyle w:val="29"/>
              <w:numPr>
                <w:ilvl w:val="0"/>
                <w:numId w:val="1"/>
              </w:numPr>
              <w:spacing w:after="0" w:line="240" w:lineRule="auto"/>
              <w:ind w:left="300"/>
              <w:rPr>
                <w:b/>
                <w:bCs/>
              </w:rPr>
            </w:pPr>
            <w:r>
              <w:rPr>
                <w:b/>
                <w:bCs/>
              </w:rPr>
              <w:t>Fisik</w:t>
            </w:r>
          </w:p>
          <w:p w14:paraId="27EBD2B5">
            <w:pPr>
              <w:pStyle w:val="29"/>
              <w:numPr>
                <w:ilvl w:val="0"/>
                <w:numId w:val="1"/>
              </w:numPr>
              <w:spacing w:after="0" w:line="240" w:lineRule="auto"/>
              <w:ind w:left="300"/>
              <w:rPr>
                <w:b/>
                <w:bCs/>
              </w:rPr>
            </w:pPr>
            <w:r>
              <w:rPr>
                <w:b/>
                <w:bCs/>
              </w:rPr>
              <w:t>Non Fisik</w:t>
            </w:r>
          </w:p>
        </w:tc>
        <w:tc>
          <w:tcPr>
            <w:tcW w:w="4800" w:type="dxa"/>
          </w:tcPr>
          <w:p w14:paraId="02EBA848">
            <w:pPr>
              <w:spacing w:after="0" w:line="240" w:lineRule="auto"/>
              <w:jc w:val="center"/>
              <w:rPr>
                <w:b/>
                <w:bCs/>
              </w:rPr>
            </w:pPr>
            <w:r>
              <w:rPr>
                <w:b/>
                <w:bCs/>
              </w:rPr>
              <w:t xml:space="preserve">Manajemen waktu cukup baik, materi dapat disampaikan sesuai rencana. Namun, aktivitas </w:t>
            </w:r>
            <w:r>
              <w:rPr>
                <w:rFonts w:hint="default"/>
                <w:b/>
                <w:bCs/>
                <w:lang w:val="en-US"/>
              </w:rPr>
              <w:t xml:space="preserve">mengoperasikan </w:t>
            </w:r>
            <w:r>
              <w:rPr>
                <w:b/>
                <w:bCs/>
              </w:rPr>
              <w:t>aplikasi memakan waktu lebih lama sehingga mengurangi durasi murojaah..</w:t>
            </w:r>
          </w:p>
        </w:tc>
      </w:tr>
    </w:tbl>
    <w:p w14:paraId="1414A2BC">
      <w:pPr>
        <w:jc w:val="center"/>
        <w:rPr>
          <w:b/>
          <w:bCs/>
        </w:rPr>
      </w:pPr>
    </w:p>
    <w:p w14:paraId="2223972A">
      <w:pPr>
        <w:jc w:val="center"/>
        <w:rPr>
          <w:b/>
          <w:bCs/>
        </w:rPr>
      </w:pPr>
    </w:p>
    <w:p w14:paraId="008EAEB5">
      <w:pPr>
        <w:jc w:val="center"/>
        <w:rPr>
          <w:b/>
          <w:bCs/>
        </w:rPr>
      </w:pPr>
    </w:p>
    <w:p w14:paraId="6F6683F8">
      <w:pPr>
        <w:jc w:val="center"/>
        <w:rPr>
          <w:b/>
          <w:bCs/>
        </w:rPr>
      </w:pPr>
      <w:r>
        <w:rPr>
          <w:b/>
          <w:bCs/>
        </w:rPr>
        <w:t>FORM OBSERVASI PENELITIAN</w:t>
      </w:r>
    </w:p>
    <w:p w14:paraId="4AE1C3FE">
      <w:pPr>
        <w:jc w:val="center"/>
        <w:rPr>
          <w:b/>
          <w:bCs/>
        </w:rPr>
      </w:pPr>
      <w:r>
        <w:rPr>
          <w:b/>
          <w:bCs/>
        </w:rPr>
        <w:t>MANAJEMEN PEMBELAJARAN TAHFIDZ DIGITAL DI SEKOLAH DASAR ISLAM</w:t>
      </w:r>
    </w:p>
    <w:p w14:paraId="5228CDB3">
      <w:pPr>
        <w:rPr>
          <w:b/>
          <w:bCs/>
        </w:rPr>
      </w:pPr>
      <w:r>
        <w:rPr>
          <w:b/>
          <w:bCs/>
        </w:rPr>
        <w:t xml:space="preserve">Kelas : 4 </w:t>
      </w:r>
    </w:p>
    <w:tbl>
      <w:tblPr>
        <w:tblStyle w:val="14"/>
        <w:tblW w:w="126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409"/>
        <w:gridCol w:w="2610"/>
        <w:gridCol w:w="1882"/>
        <w:gridCol w:w="4800"/>
      </w:tblGrid>
      <w:tr w14:paraId="311ED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0268317C">
            <w:pPr>
              <w:spacing w:after="0" w:line="240" w:lineRule="auto"/>
              <w:jc w:val="center"/>
              <w:rPr>
                <w:b/>
                <w:bCs/>
              </w:rPr>
            </w:pPr>
            <w:r>
              <w:rPr>
                <w:b/>
                <w:bCs/>
              </w:rPr>
              <w:t>KODE</w:t>
            </w:r>
          </w:p>
        </w:tc>
        <w:tc>
          <w:tcPr>
            <w:tcW w:w="2409" w:type="dxa"/>
          </w:tcPr>
          <w:p w14:paraId="723F1346">
            <w:pPr>
              <w:spacing w:after="0" w:line="240" w:lineRule="auto"/>
              <w:jc w:val="center"/>
              <w:rPr>
                <w:b/>
                <w:bCs/>
              </w:rPr>
            </w:pPr>
            <w:r>
              <w:rPr>
                <w:b/>
                <w:bCs/>
              </w:rPr>
              <w:t>ASPEK YANG DIAMATI</w:t>
            </w:r>
          </w:p>
        </w:tc>
        <w:tc>
          <w:tcPr>
            <w:tcW w:w="2610" w:type="dxa"/>
          </w:tcPr>
          <w:p w14:paraId="78D34B3B">
            <w:pPr>
              <w:spacing w:after="0" w:line="240" w:lineRule="auto"/>
              <w:jc w:val="center"/>
              <w:rPr>
                <w:b/>
                <w:bCs/>
              </w:rPr>
            </w:pPr>
            <w:r>
              <w:rPr>
                <w:b/>
                <w:bCs/>
              </w:rPr>
              <w:t>TUJUAN OBSERVASI</w:t>
            </w:r>
          </w:p>
        </w:tc>
        <w:tc>
          <w:tcPr>
            <w:tcW w:w="1882" w:type="dxa"/>
          </w:tcPr>
          <w:p w14:paraId="5CFA0F71">
            <w:pPr>
              <w:spacing w:after="0" w:line="240" w:lineRule="auto"/>
              <w:jc w:val="center"/>
              <w:rPr>
                <w:b/>
                <w:bCs/>
              </w:rPr>
            </w:pPr>
            <w:r>
              <w:rPr>
                <w:b/>
                <w:bCs/>
              </w:rPr>
              <w:t>JENIS OBSERVASI</w:t>
            </w:r>
          </w:p>
        </w:tc>
        <w:tc>
          <w:tcPr>
            <w:tcW w:w="4800" w:type="dxa"/>
          </w:tcPr>
          <w:p w14:paraId="002F4962">
            <w:pPr>
              <w:spacing w:after="0" w:line="240" w:lineRule="auto"/>
              <w:jc w:val="center"/>
              <w:rPr>
                <w:b/>
                <w:bCs/>
              </w:rPr>
            </w:pPr>
            <w:r>
              <w:rPr>
                <w:b/>
                <w:bCs/>
              </w:rPr>
              <w:t>HASIL OBSERVASI</w:t>
            </w:r>
          </w:p>
        </w:tc>
      </w:tr>
      <w:tr w14:paraId="3064D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06C05B37">
            <w:pPr>
              <w:spacing w:after="0" w:line="240" w:lineRule="auto"/>
              <w:jc w:val="center"/>
              <w:rPr>
                <w:b/>
                <w:bCs/>
              </w:rPr>
            </w:pPr>
            <w:r>
              <w:rPr>
                <w:b/>
                <w:bCs/>
              </w:rPr>
              <w:t>01</w:t>
            </w:r>
          </w:p>
        </w:tc>
        <w:tc>
          <w:tcPr>
            <w:tcW w:w="2409" w:type="dxa"/>
          </w:tcPr>
          <w:p w14:paraId="1C77F9F1">
            <w:pPr>
              <w:spacing w:after="0" w:line="240" w:lineRule="auto"/>
              <w:jc w:val="center"/>
              <w:rPr>
                <w:b/>
                <w:bCs/>
              </w:rPr>
            </w:pPr>
            <w:r>
              <w:rPr>
                <w:b/>
                <w:bCs/>
              </w:rPr>
              <w:t>Keberadaan dan kualitas perangkat keras yang digunakan dalam kelas tahfidz digital (laptop, tablet, proyektor, papan interaktif, dll.).</w:t>
            </w:r>
          </w:p>
        </w:tc>
        <w:tc>
          <w:tcPr>
            <w:tcW w:w="2610" w:type="dxa"/>
          </w:tcPr>
          <w:p w14:paraId="41BC456D">
            <w:pPr>
              <w:spacing w:after="0" w:line="240" w:lineRule="auto"/>
              <w:jc w:val="center"/>
              <w:rPr>
                <w:b/>
                <w:bCs/>
              </w:rPr>
            </w:pPr>
            <w:r>
              <w:rPr>
                <w:b/>
                <w:bCs/>
              </w:rPr>
              <w:t>Untuk mengetahui kelengkapan dan kualitas perangkat keras yang mendukung pelaksanaan pembelajaran tahfidz digital di kelas.</w:t>
            </w:r>
          </w:p>
        </w:tc>
        <w:tc>
          <w:tcPr>
            <w:tcW w:w="1882" w:type="dxa"/>
          </w:tcPr>
          <w:p w14:paraId="6EC04D3F">
            <w:pPr>
              <w:pStyle w:val="29"/>
              <w:spacing w:after="0" w:line="240" w:lineRule="auto"/>
              <w:ind w:left="300"/>
              <w:rPr>
                <w:b/>
                <w:bCs/>
              </w:rPr>
            </w:pPr>
          </w:p>
          <w:p w14:paraId="6260643E">
            <w:pPr>
              <w:pStyle w:val="29"/>
              <w:spacing w:after="0" w:line="240" w:lineRule="auto"/>
              <w:ind w:left="300"/>
              <w:rPr>
                <w:b/>
                <w:bCs/>
              </w:rPr>
            </w:pPr>
          </w:p>
          <w:p w14:paraId="26F29031">
            <w:pPr>
              <w:pStyle w:val="29"/>
              <w:numPr>
                <w:ilvl w:val="0"/>
                <w:numId w:val="1"/>
              </w:numPr>
              <w:spacing w:after="0" w:line="240" w:lineRule="auto"/>
              <w:ind w:left="300"/>
              <w:rPr>
                <w:b/>
                <w:bCs/>
              </w:rPr>
            </w:pPr>
            <w:r>
              <w:rPr>
                <w:b/>
                <w:bCs/>
              </w:rPr>
              <w:t>Fisik</w:t>
            </w:r>
          </w:p>
          <w:p w14:paraId="42927055">
            <w:pPr>
              <w:pStyle w:val="29"/>
              <w:numPr>
                <w:ilvl w:val="0"/>
                <w:numId w:val="1"/>
              </w:numPr>
              <w:spacing w:after="0" w:line="240" w:lineRule="auto"/>
              <w:ind w:left="300"/>
              <w:rPr>
                <w:b/>
                <w:bCs/>
              </w:rPr>
            </w:pPr>
            <w:r>
              <w:rPr>
                <w:b/>
                <w:bCs/>
              </w:rPr>
              <w:t>Non Fisik</w:t>
            </w:r>
          </w:p>
        </w:tc>
        <w:tc>
          <w:tcPr>
            <w:tcW w:w="4800" w:type="dxa"/>
            <w:shd w:val="clear"/>
            <w:vAlign w:val="top"/>
          </w:tcPr>
          <w:p w14:paraId="06EC4021">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 xml:space="preserve">Perangkat keras tersedia dengan baik, meliputi </w:t>
            </w:r>
            <w:r>
              <w:rPr>
                <w:rFonts w:hint="default"/>
                <w:b/>
                <w:bCs/>
                <w:lang w:val="en-US"/>
              </w:rPr>
              <w:t>komputer kelas</w:t>
            </w:r>
            <w:r>
              <w:rPr>
                <w:b/>
                <w:bCs/>
              </w:rPr>
              <w:t>, speaker aktif, dan proyektor</w:t>
            </w:r>
            <w:r>
              <w:rPr>
                <w:rFonts w:hint="default"/>
                <w:b/>
                <w:bCs/>
                <w:lang w:val="en-US"/>
              </w:rPr>
              <w:t xml:space="preserve"> serta papan interaktif</w:t>
            </w:r>
            <w:r>
              <w:rPr>
                <w:b/>
                <w:bCs/>
              </w:rPr>
              <w:t>. Semua perangkat berfungsi normal.</w:t>
            </w:r>
          </w:p>
        </w:tc>
      </w:tr>
      <w:tr w14:paraId="06465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8A184F7">
            <w:pPr>
              <w:spacing w:after="0" w:line="240" w:lineRule="auto"/>
              <w:jc w:val="center"/>
              <w:rPr>
                <w:b/>
                <w:bCs/>
              </w:rPr>
            </w:pPr>
            <w:r>
              <w:rPr>
                <w:b/>
                <w:bCs/>
              </w:rPr>
              <w:t>02</w:t>
            </w:r>
          </w:p>
        </w:tc>
        <w:tc>
          <w:tcPr>
            <w:tcW w:w="2409" w:type="dxa"/>
          </w:tcPr>
          <w:p w14:paraId="5776CB59">
            <w:pPr>
              <w:spacing w:after="0" w:line="240" w:lineRule="auto"/>
              <w:jc w:val="center"/>
              <w:rPr>
                <w:b/>
                <w:bCs/>
              </w:rPr>
            </w:pPr>
            <w:r>
              <w:rPr>
                <w:b/>
                <w:bCs/>
              </w:rPr>
              <w:t>Ketersediaan akses internet yang stabil untuk mendukung pembelajaran digital.</w:t>
            </w:r>
          </w:p>
        </w:tc>
        <w:tc>
          <w:tcPr>
            <w:tcW w:w="2610" w:type="dxa"/>
          </w:tcPr>
          <w:p w14:paraId="03640A73">
            <w:pPr>
              <w:spacing w:after="0" w:line="240" w:lineRule="auto"/>
              <w:jc w:val="center"/>
              <w:rPr>
                <w:b/>
                <w:bCs/>
              </w:rPr>
            </w:pPr>
            <w:r>
              <w:rPr>
                <w:b/>
                <w:bCs/>
              </w:rPr>
              <w:t>Untuk menilai stabilitas dan kecepatan akses internet selama proses pembelajaran tahfidz digital.</w:t>
            </w:r>
          </w:p>
        </w:tc>
        <w:tc>
          <w:tcPr>
            <w:tcW w:w="1882" w:type="dxa"/>
          </w:tcPr>
          <w:p w14:paraId="2FF18D95">
            <w:pPr>
              <w:pStyle w:val="29"/>
              <w:spacing w:after="0" w:line="240" w:lineRule="auto"/>
              <w:ind w:left="300"/>
              <w:rPr>
                <w:b/>
                <w:bCs/>
              </w:rPr>
            </w:pPr>
          </w:p>
          <w:p w14:paraId="60D1629F">
            <w:pPr>
              <w:pStyle w:val="29"/>
              <w:spacing w:after="0" w:line="240" w:lineRule="auto"/>
              <w:ind w:left="300"/>
              <w:rPr>
                <w:b/>
                <w:bCs/>
              </w:rPr>
            </w:pPr>
          </w:p>
          <w:p w14:paraId="5BC15144">
            <w:pPr>
              <w:pStyle w:val="29"/>
              <w:numPr>
                <w:ilvl w:val="0"/>
                <w:numId w:val="1"/>
              </w:numPr>
              <w:spacing w:after="0" w:line="240" w:lineRule="auto"/>
              <w:ind w:left="300"/>
              <w:rPr>
                <w:b/>
                <w:bCs/>
              </w:rPr>
            </w:pPr>
            <w:r>
              <w:rPr>
                <w:b/>
                <w:bCs/>
              </w:rPr>
              <w:t>Fisik</w:t>
            </w:r>
          </w:p>
          <w:p w14:paraId="22577FF0">
            <w:pPr>
              <w:pStyle w:val="29"/>
              <w:numPr>
                <w:ilvl w:val="0"/>
                <w:numId w:val="1"/>
              </w:numPr>
              <w:spacing w:after="0" w:line="240" w:lineRule="auto"/>
              <w:ind w:left="300"/>
              <w:rPr>
                <w:b/>
                <w:bCs/>
              </w:rPr>
            </w:pPr>
            <w:r>
              <w:rPr>
                <w:b/>
                <w:bCs/>
              </w:rPr>
              <w:t>Non Fisik</w:t>
            </w:r>
          </w:p>
        </w:tc>
        <w:tc>
          <w:tcPr>
            <w:tcW w:w="4800" w:type="dxa"/>
            <w:shd w:val="clear"/>
            <w:vAlign w:val="top"/>
          </w:tcPr>
          <w:p w14:paraId="11D3D2B0">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Akses internet cukup stabil</w:t>
            </w:r>
            <w:r>
              <w:rPr>
                <w:rFonts w:hint="default"/>
                <w:b/>
                <w:bCs/>
                <w:lang w:val="en-US"/>
              </w:rPr>
              <w:t xml:space="preserve"> dan </w:t>
            </w:r>
            <w:r>
              <w:rPr>
                <w:b/>
                <w:bCs/>
              </w:rPr>
              <w:t xml:space="preserve"> mendukung penggunaan aplikasi hafalan dan pemutaran video</w:t>
            </w:r>
            <w:r>
              <w:rPr>
                <w:rFonts w:hint="default"/>
                <w:b/>
                <w:bCs/>
                <w:lang w:val="en-US"/>
              </w:rPr>
              <w:t xml:space="preserve"> murojaah atau sambung ayat</w:t>
            </w:r>
            <w:r>
              <w:rPr>
                <w:b/>
                <w:bCs/>
              </w:rPr>
              <w:t>.</w:t>
            </w:r>
          </w:p>
        </w:tc>
      </w:tr>
      <w:tr w14:paraId="54746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43B4006">
            <w:pPr>
              <w:spacing w:after="0" w:line="240" w:lineRule="auto"/>
              <w:jc w:val="center"/>
              <w:rPr>
                <w:b/>
                <w:bCs/>
              </w:rPr>
            </w:pPr>
            <w:r>
              <w:rPr>
                <w:b/>
                <w:bCs/>
              </w:rPr>
              <w:t>03</w:t>
            </w:r>
          </w:p>
        </w:tc>
        <w:tc>
          <w:tcPr>
            <w:tcW w:w="2409" w:type="dxa"/>
          </w:tcPr>
          <w:p w14:paraId="00140D83">
            <w:pPr>
              <w:spacing w:after="0" w:line="240" w:lineRule="auto"/>
              <w:jc w:val="center"/>
              <w:rPr>
                <w:b/>
                <w:bCs/>
              </w:rPr>
            </w:pPr>
            <w:r>
              <w:rPr>
                <w:b/>
                <w:bCs/>
              </w:rPr>
              <w:t>Desain ruang kelas yang mendukung pembelajaran tahfidz digital (pencahayaan, tata letak, dan kenyamanan).</w:t>
            </w:r>
          </w:p>
        </w:tc>
        <w:tc>
          <w:tcPr>
            <w:tcW w:w="2610" w:type="dxa"/>
          </w:tcPr>
          <w:p w14:paraId="1C56FA36">
            <w:pPr>
              <w:spacing w:after="0" w:line="240" w:lineRule="auto"/>
              <w:jc w:val="center"/>
              <w:rPr>
                <w:b/>
                <w:bCs/>
              </w:rPr>
            </w:pPr>
            <w:r>
              <w:rPr>
                <w:b/>
                <w:bCs/>
              </w:rPr>
              <w:t>Untuk mengevaluasi apakah tata ruang, pencahayaan, dan kenyamanan kelas mendukung pembelajaran tahfidz digital.</w:t>
            </w:r>
          </w:p>
        </w:tc>
        <w:tc>
          <w:tcPr>
            <w:tcW w:w="1882" w:type="dxa"/>
          </w:tcPr>
          <w:p w14:paraId="4FC9B61F">
            <w:pPr>
              <w:spacing w:after="0" w:line="240" w:lineRule="auto"/>
              <w:jc w:val="center"/>
              <w:rPr>
                <w:b/>
                <w:bCs/>
              </w:rPr>
            </w:pPr>
          </w:p>
          <w:p w14:paraId="085C95D6">
            <w:pPr>
              <w:spacing w:after="0" w:line="240" w:lineRule="auto"/>
              <w:jc w:val="center"/>
              <w:rPr>
                <w:b/>
                <w:bCs/>
              </w:rPr>
            </w:pPr>
          </w:p>
          <w:p w14:paraId="62ECECA9">
            <w:pPr>
              <w:pStyle w:val="29"/>
              <w:numPr>
                <w:ilvl w:val="0"/>
                <w:numId w:val="1"/>
              </w:numPr>
              <w:spacing w:after="0" w:line="240" w:lineRule="auto"/>
              <w:ind w:left="300"/>
              <w:rPr>
                <w:b/>
                <w:bCs/>
              </w:rPr>
            </w:pPr>
            <w:r>
              <w:rPr>
                <w:b/>
                <w:bCs/>
              </w:rPr>
              <w:t>Fisik</w:t>
            </w:r>
          </w:p>
          <w:p w14:paraId="363FF8E5">
            <w:pPr>
              <w:pStyle w:val="29"/>
              <w:numPr>
                <w:ilvl w:val="0"/>
                <w:numId w:val="1"/>
              </w:numPr>
              <w:spacing w:after="0" w:line="240" w:lineRule="auto"/>
              <w:ind w:left="300"/>
              <w:rPr>
                <w:b/>
                <w:bCs/>
              </w:rPr>
            </w:pPr>
            <w:r>
              <w:rPr>
                <w:b/>
                <w:bCs/>
              </w:rPr>
              <w:t>Non Fisik</w:t>
            </w:r>
          </w:p>
        </w:tc>
        <w:tc>
          <w:tcPr>
            <w:tcW w:w="4800" w:type="dxa"/>
            <w:shd w:val="clear"/>
            <w:vAlign w:val="top"/>
          </w:tcPr>
          <w:p w14:paraId="4F3C3970">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Ruang kelas memiliki pencahayaan baik, tata letak bangku fleksibel, dan colokan listrik memadai. Namun, di beberapa kelas proyektor belum optimal karena jika digunakan terlalu lama aka nada peringatan proyektor terlalu panas.</w:t>
            </w:r>
          </w:p>
        </w:tc>
      </w:tr>
      <w:tr w14:paraId="43752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1652427">
            <w:pPr>
              <w:spacing w:after="0" w:line="240" w:lineRule="auto"/>
              <w:jc w:val="center"/>
              <w:rPr>
                <w:b/>
                <w:bCs/>
              </w:rPr>
            </w:pPr>
            <w:r>
              <w:rPr>
                <w:b/>
                <w:bCs/>
              </w:rPr>
              <w:t>04</w:t>
            </w:r>
          </w:p>
        </w:tc>
        <w:tc>
          <w:tcPr>
            <w:tcW w:w="2409" w:type="dxa"/>
          </w:tcPr>
          <w:p w14:paraId="7028B0CD">
            <w:pPr>
              <w:spacing w:after="0" w:line="240" w:lineRule="auto"/>
              <w:jc w:val="center"/>
              <w:rPr>
                <w:b/>
                <w:bCs/>
              </w:rPr>
            </w:pPr>
            <w:r>
              <w:rPr>
                <w:b/>
                <w:bCs/>
              </w:rPr>
              <w:t>Penggunaan aplikasi atau platform digital yang digunakan dalam pembelajaran tahfidz (misal: aplikasi hafalan, platform video conference, dll.).</w:t>
            </w:r>
          </w:p>
        </w:tc>
        <w:tc>
          <w:tcPr>
            <w:tcW w:w="2610" w:type="dxa"/>
          </w:tcPr>
          <w:p w14:paraId="641390FF">
            <w:pPr>
              <w:spacing w:after="0" w:line="240" w:lineRule="auto"/>
              <w:jc w:val="center"/>
              <w:rPr>
                <w:b/>
                <w:bCs/>
              </w:rPr>
            </w:pPr>
            <w:r>
              <w:rPr>
                <w:b/>
                <w:bCs/>
              </w:rPr>
              <w:t>Untuk mengidentifikasi aplikasi dan platform digital yang digunakan serta efektivitas penggunaannya dalam pembelajaran tahfidz.</w:t>
            </w:r>
          </w:p>
        </w:tc>
        <w:tc>
          <w:tcPr>
            <w:tcW w:w="1882" w:type="dxa"/>
          </w:tcPr>
          <w:p w14:paraId="5DAE6F76">
            <w:pPr>
              <w:spacing w:after="0" w:line="240" w:lineRule="auto"/>
              <w:jc w:val="center"/>
              <w:rPr>
                <w:b/>
                <w:bCs/>
              </w:rPr>
            </w:pPr>
          </w:p>
          <w:p w14:paraId="07F6E021">
            <w:pPr>
              <w:spacing w:after="0" w:line="240" w:lineRule="auto"/>
              <w:rPr>
                <w:b/>
                <w:bCs/>
              </w:rPr>
            </w:pPr>
          </w:p>
          <w:p w14:paraId="250118CC">
            <w:pPr>
              <w:pStyle w:val="29"/>
              <w:numPr>
                <w:ilvl w:val="0"/>
                <w:numId w:val="1"/>
              </w:numPr>
              <w:spacing w:after="0" w:line="240" w:lineRule="auto"/>
              <w:ind w:left="300"/>
              <w:rPr>
                <w:b/>
                <w:bCs/>
              </w:rPr>
            </w:pPr>
            <w:r>
              <w:rPr>
                <w:b/>
                <w:bCs/>
              </w:rPr>
              <w:t>Fisik</w:t>
            </w:r>
          </w:p>
          <w:p w14:paraId="3621168A">
            <w:pPr>
              <w:pStyle w:val="29"/>
              <w:numPr>
                <w:ilvl w:val="0"/>
                <w:numId w:val="1"/>
              </w:numPr>
              <w:spacing w:after="0" w:line="240" w:lineRule="auto"/>
              <w:ind w:left="300"/>
              <w:rPr>
                <w:b/>
                <w:bCs/>
              </w:rPr>
            </w:pPr>
            <w:r>
              <w:rPr>
                <w:b/>
                <w:bCs/>
              </w:rPr>
              <w:t>Non Fisik</w:t>
            </w:r>
          </w:p>
        </w:tc>
        <w:tc>
          <w:tcPr>
            <w:tcW w:w="4800" w:type="dxa"/>
            <w:shd w:val="clear"/>
            <w:vAlign w:val="top"/>
          </w:tcPr>
          <w:p w14:paraId="2E6A6A1A">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Guru dan  menggunakan aplikasi seperti quizziz, tarteel</w:t>
            </w:r>
            <w:r>
              <w:rPr>
                <w:rFonts w:hint="default"/>
                <w:b/>
                <w:bCs/>
                <w:lang w:val="en-US"/>
              </w:rPr>
              <w:t>, video sambung ayat dari youtube u</w:t>
            </w:r>
            <w:r>
              <w:rPr>
                <w:b/>
                <w:bCs/>
              </w:rPr>
              <w:t xml:space="preserve">ntuk murojaah dan WhatsApp untuk </w:t>
            </w:r>
            <w:r>
              <w:rPr>
                <w:rFonts w:hint="default"/>
                <w:b/>
                <w:bCs/>
                <w:lang w:val="en-US"/>
              </w:rPr>
              <w:t xml:space="preserve">ziyadah dan </w:t>
            </w:r>
            <w:r>
              <w:rPr>
                <w:b/>
                <w:bCs/>
              </w:rPr>
              <w:t>setoran hafalan. Siswa terlihat familiar dengan aplikasi meskipun masih memerlukan bimbingan pada beberapa fitur.</w:t>
            </w:r>
          </w:p>
        </w:tc>
      </w:tr>
      <w:tr w14:paraId="17BA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7FD5B30C">
            <w:pPr>
              <w:spacing w:after="0" w:line="240" w:lineRule="auto"/>
              <w:jc w:val="center"/>
              <w:rPr>
                <w:b/>
                <w:bCs/>
              </w:rPr>
            </w:pPr>
            <w:r>
              <w:rPr>
                <w:b/>
                <w:bCs/>
              </w:rPr>
              <w:t>05</w:t>
            </w:r>
          </w:p>
        </w:tc>
        <w:tc>
          <w:tcPr>
            <w:tcW w:w="2409" w:type="dxa"/>
          </w:tcPr>
          <w:p w14:paraId="4442D609">
            <w:pPr>
              <w:spacing w:after="0" w:line="240" w:lineRule="auto"/>
              <w:jc w:val="center"/>
              <w:rPr>
                <w:b/>
                <w:bCs/>
              </w:rPr>
            </w:pPr>
            <w:r>
              <w:rPr>
                <w:b/>
                <w:bCs/>
              </w:rPr>
              <w:t>Interaksi antara guru dan siswa melalui layar (komunikasi verbal dan non-verbal).</w:t>
            </w:r>
          </w:p>
        </w:tc>
        <w:tc>
          <w:tcPr>
            <w:tcW w:w="2610" w:type="dxa"/>
          </w:tcPr>
          <w:p w14:paraId="5319E8B7">
            <w:pPr>
              <w:spacing w:after="0" w:line="240" w:lineRule="auto"/>
              <w:jc w:val="center"/>
              <w:rPr>
                <w:b/>
                <w:bCs/>
              </w:rPr>
            </w:pPr>
            <w:r>
              <w:rPr>
                <w:b/>
                <w:bCs/>
              </w:rPr>
              <w:t>Untuk melihat seberapa aktif siswa mengikuti pembelajaran digital, termasuk dalam kegiatan bertanya, menjawab, dan menggunakan aplikasi.</w:t>
            </w:r>
          </w:p>
        </w:tc>
        <w:tc>
          <w:tcPr>
            <w:tcW w:w="1882" w:type="dxa"/>
          </w:tcPr>
          <w:p w14:paraId="24019F55">
            <w:pPr>
              <w:pStyle w:val="29"/>
              <w:spacing w:after="0" w:line="240" w:lineRule="auto"/>
              <w:ind w:left="300"/>
              <w:rPr>
                <w:b/>
                <w:bCs/>
              </w:rPr>
            </w:pPr>
          </w:p>
          <w:p w14:paraId="6D4A341A">
            <w:pPr>
              <w:pStyle w:val="29"/>
              <w:spacing w:after="0" w:line="240" w:lineRule="auto"/>
              <w:ind w:left="300"/>
              <w:rPr>
                <w:b/>
                <w:bCs/>
              </w:rPr>
            </w:pPr>
          </w:p>
          <w:p w14:paraId="52BDBA70">
            <w:pPr>
              <w:pStyle w:val="29"/>
              <w:numPr>
                <w:ilvl w:val="0"/>
                <w:numId w:val="1"/>
              </w:numPr>
              <w:spacing w:after="0" w:line="240" w:lineRule="auto"/>
              <w:ind w:left="300"/>
              <w:rPr>
                <w:b/>
                <w:bCs/>
              </w:rPr>
            </w:pPr>
            <w:r>
              <w:rPr>
                <w:b/>
                <w:bCs/>
              </w:rPr>
              <w:t>Fisik</w:t>
            </w:r>
          </w:p>
          <w:p w14:paraId="53A6313B">
            <w:pPr>
              <w:pStyle w:val="29"/>
              <w:numPr>
                <w:ilvl w:val="0"/>
                <w:numId w:val="1"/>
              </w:numPr>
              <w:spacing w:after="0" w:line="240" w:lineRule="auto"/>
              <w:ind w:left="300"/>
              <w:rPr>
                <w:b/>
                <w:bCs/>
              </w:rPr>
            </w:pPr>
            <w:r>
              <w:rPr>
                <w:b/>
                <w:bCs/>
              </w:rPr>
              <w:t>Non Fisik</w:t>
            </w:r>
          </w:p>
        </w:tc>
        <w:tc>
          <w:tcPr>
            <w:tcW w:w="4800" w:type="dxa"/>
            <w:shd w:val="clear"/>
            <w:vAlign w:val="top"/>
          </w:tcPr>
          <w:p w14:paraId="29BB7668">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Partisipasi siswa cukup baik. Sekitar 80% siswa aktif merespons instruksi guru. Beberapa siswa masih perlu motivasi untuk mencoba fitur aplikasi secara mandiri.</w:t>
            </w:r>
          </w:p>
        </w:tc>
      </w:tr>
      <w:tr w14:paraId="64028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F9CF150">
            <w:pPr>
              <w:spacing w:after="0" w:line="240" w:lineRule="auto"/>
              <w:jc w:val="center"/>
              <w:rPr>
                <w:b/>
                <w:bCs/>
              </w:rPr>
            </w:pPr>
            <w:r>
              <w:rPr>
                <w:b/>
                <w:bCs/>
              </w:rPr>
              <w:t>06</w:t>
            </w:r>
          </w:p>
        </w:tc>
        <w:tc>
          <w:tcPr>
            <w:tcW w:w="2409" w:type="dxa"/>
          </w:tcPr>
          <w:p w14:paraId="22E27DAE">
            <w:pPr>
              <w:spacing w:after="0" w:line="240" w:lineRule="auto"/>
              <w:jc w:val="center"/>
              <w:rPr>
                <w:b/>
                <w:bCs/>
              </w:rPr>
            </w:pPr>
            <w:r>
              <w:rPr>
                <w:b/>
                <w:bCs/>
              </w:rPr>
              <w:t>Partisipasi siswa dalam kegiatan pembelajaran digital (seberapa aktif siswa berinteraksi, mengajukan pertanyaan, dll.).</w:t>
            </w:r>
          </w:p>
        </w:tc>
        <w:tc>
          <w:tcPr>
            <w:tcW w:w="2610" w:type="dxa"/>
          </w:tcPr>
          <w:p w14:paraId="65FC3A1A">
            <w:pPr>
              <w:spacing w:after="0" w:line="240" w:lineRule="auto"/>
              <w:jc w:val="center"/>
              <w:rPr>
                <w:b/>
                <w:bCs/>
              </w:rPr>
            </w:pPr>
            <w:r>
              <w:rPr>
                <w:b/>
                <w:bCs/>
              </w:rPr>
              <w:t>Untuk mengetahui apakah guru memberikan instruksi yang jelas dan mudah diikuti terkait penggunaan aplikasi digital.</w:t>
            </w:r>
          </w:p>
        </w:tc>
        <w:tc>
          <w:tcPr>
            <w:tcW w:w="1882" w:type="dxa"/>
          </w:tcPr>
          <w:p w14:paraId="184DD2A3">
            <w:pPr>
              <w:spacing w:after="0" w:line="240" w:lineRule="auto"/>
              <w:jc w:val="center"/>
              <w:rPr>
                <w:b/>
                <w:bCs/>
              </w:rPr>
            </w:pPr>
          </w:p>
          <w:p w14:paraId="7C966CDC">
            <w:pPr>
              <w:pStyle w:val="29"/>
              <w:numPr>
                <w:ilvl w:val="0"/>
                <w:numId w:val="1"/>
              </w:numPr>
              <w:spacing w:after="0" w:line="240" w:lineRule="auto"/>
              <w:ind w:left="300"/>
              <w:rPr>
                <w:b/>
                <w:bCs/>
              </w:rPr>
            </w:pPr>
            <w:r>
              <w:rPr>
                <w:b/>
                <w:bCs/>
              </w:rPr>
              <w:t>Fisik</w:t>
            </w:r>
          </w:p>
          <w:p w14:paraId="31DB3639">
            <w:pPr>
              <w:pStyle w:val="29"/>
              <w:numPr>
                <w:ilvl w:val="0"/>
                <w:numId w:val="1"/>
              </w:numPr>
              <w:spacing w:after="0" w:line="240" w:lineRule="auto"/>
              <w:ind w:left="300"/>
              <w:rPr>
                <w:b/>
                <w:bCs/>
              </w:rPr>
            </w:pPr>
            <w:r>
              <w:rPr>
                <w:b/>
                <w:bCs/>
              </w:rPr>
              <w:t>Non Fisik</w:t>
            </w:r>
          </w:p>
        </w:tc>
        <w:tc>
          <w:tcPr>
            <w:tcW w:w="4800" w:type="dxa"/>
            <w:shd w:val="clear"/>
            <w:vAlign w:val="top"/>
          </w:tcPr>
          <w:p w14:paraId="41BBFDC0">
            <w:pPr>
              <w:spacing w:after="0" w:line="240" w:lineRule="auto"/>
              <w:rPr>
                <w:rFonts w:hint="default" w:asciiTheme="minorHAnsi" w:hAnsiTheme="minorHAnsi" w:eastAsiaTheme="minorHAnsi" w:cstheme="minorBidi"/>
                <w:b/>
                <w:bCs/>
                <w:kern w:val="2"/>
                <w:sz w:val="22"/>
                <w:szCs w:val="22"/>
                <w:lang w:val="en-US" w:eastAsia="en-US" w:bidi="ar-SA"/>
                <w14:ligatures w14:val="standardContextual"/>
              </w:rPr>
            </w:pPr>
            <w:r>
              <w:rPr>
                <w:rFonts w:hint="default"/>
                <w:b/>
                <w:bCs/>
                <w:lang w:val="en-US"/>
              </w:rPr>
              <w:t>Siswa berpartisipasi aktif ketika pembelajaran, menjawab dan mengajukan pertanyaan jika kurang memahami baik dalam ziyadah ataupu ketika setoran hafalan.</w:t>
            </w:r>
          </w:p>
        </w:tc>
      </w:tr>
      <w:tr w14:paraId="12496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12D6FCB">
            <w:pPr>
              <w:spacing w:after="0" w:line="240" w:lineRule="auto"/>
              <w:jc w:val="center"/>
              <w:rPr>
                <w:b/>
                <w:bCs/>
              </w:rPr>
            </w:pPr>
            <w:r>
              <w:rPr>
                <w:b/>
                <w:bCs/>
              </w:rPr>
              <w:t>07</w:t>
            </w:r>
          </w:p>
        </w:tc>
        <w:tc>
          <w:tcPr>
            <w:tcW w:w="2409" w:type="dxa"/>
          </w:tcPr>
          <w:p w14:paraId="57269B5B">
            <w:pPr>
              <w:spacing w:after="0" w:line="240" w:lineRule="auto"/>
              <w:jc w:val="center"/>
              <w:rPr>
                <w:b/>
                <w:bCs/>
              </w:rPr>
            </w:pPr>
            <w:r>
              <w:rPr>
                <w:b/>
                <w:bCs/>
              </w:rPr>
              <w:t>Kejelasan instruksi yang diberikan oleh guru dalam penggunaan platform digital.</w:t>
            </w:r>
          </w:p>
        </w:tc>
        <w:tc>
          <w:tcPr>
            <w:tcW w:w="2610" w:type="dxa"/>
          </w:tcPr>
          <w:p w14:paraId="7F22DF60">
            <w:pPr>
              <w:spacing w:after="0" w:line="240" w:lineRule="auto"/>
              <w:jc w:val="center"/>
              <w:rPr>
                <w:b/>
                <w:bCs/>
              </w:rPr>
            </w:pPr>
            <w:r>
              <w:rPr>
                <w:b/>
                <w:bCs/>
              </w:rPr>
              <w:t>Untuk mengetahui apakah guru memberikan instruksi yang jelas dan mudah diikuti terkait penggunaan aplikasi digital.</w:t>
            </w:r>
          </w:p>
        </w:tc>
        <w:tc>
          <w:tcPr>
            <w:tcW w:w="1882" w:type="dxa"/>
          </w:tcPr>
          <w:p w14:paraId="77E06699">
            <w:pPr>
              <w:pStyle w:val="29"/>
              <w:spacing w:after="0" w:line="240" w:lineRule="auto"/>
              <w:ind w:left="300"/>
              <w:rPr>
                <w:b/>
                <w:bCs/>
              </w:rPr>
            </w:pPr>
          </w:p>
          <w:p w14:paraId="76CCFE2E">
            <w:pPr>
              <w:pStyle w:val="29"/>
              <w:spacing w:after="0" w:line="240" w:lineRule="auto"/>
              <w:ind w:left="300"/>
              <w:rPr>
                <w:b/>
                <w:bCs/>
              </w:rPr>
            </w:pPr>
          </w:p>
          <w:p w14:paraId="31401BA1">
            <w:pPr>
              <w:pStyle w:val="29"/>
              <w:numPr>
                <w:ilvl w:val="0"/>
                <w:numId w:val="1"/>
              </w:numPr>
              <w:spacing w:after="0" w:line="240" w:lineRule="auto"/>
              <w:ind w:left="300"/>
              <w:rPr>
                <w:b/>
                <w:bCs/>
              </w:rPr>
            </w:pPr>
            <w:r>
              <w:rPr>
                <w:b/>
                <w:bCs/>
              </w:rPr>
              <w:t>Fisik</w:t>
            </w:r>
          </w:p>
          <w:p w14:paraId="0370BF24">
            <w:pPr>
              <w:pStyle w:val="29"/>
              <w:numPr>
                <w:ilvl w:val="0"/>
                <w:numId w:val="1"/>
              </w:numPr>
              <w:spacing w:after="0" w:line="240" w:lineRule="auto"/>
              <w:ind w:left="300"/>
              <w:rPr>
                <w:b/>
                <w:bCs/>
              </w:rPr>
            </w:pPr>
            <w:r>
              <w:rPr>
                <w:b/>
                <w:bCs/>
              </w:rPr>
              <w:t>Non Fisik</w:t>
            </w:r>
          </w:p>
        </w:tc>
        <w:tc>
          <w:tcPr>
            <w:tcW w:w="4800" w:type="dxa"/>
            <w:shd w:val="clear"/>
            <w:vAlign w:val="top"/>
          </w:tcPr>
          <w:p w14:paraId="17617EC7">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Instruksi guru cukup jelas dan terstruktur</w:t>
            </w:r>
            <w:r>
              <w:rPr>
                <w:rFonts w:hint="default"/>
                <w:b/>
                <w:bCs/>
                <w:lang w:val="en-US"/>
              </w:rPr>
              <w:t xml:space="preserve">, sehingga siswa </w:t>
            </w:r>
            <w:r>
              <w:rPr>
                <w:b/>
                <w:bCs/>
              </w:rPr>
              <w:t xml:space="preserve"> memahami langkah-langkahnya.</w:t>
            </w:r>
          </w:p>
        </w:tc>
      </w:tr>
      <w:tr w14:paraId="00A33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45C2EAB">
            <w:pPr>
              <w:spacing w:after="0" w:line="240" w:lineRule="auto"/>
              <w:jc w:val="center"/>
              <w:rPr>
                <w:b/>
                <w:bCs/>
              </w:rPr>
            </w:pPr>
            <w:r>
              <w:rPr>
                <w:b/>
                <w:bCs/>
              </w:rPr>
              <w:t>08</w:t>
            </w:r>
          </w:p>
        </w:tc>
        <w:tc>
          <w:tcPr>
            <w:tcW w:w="2409" w:type="dxa"/>
          </w:tcPr>
          <w:p w14:paraId="7F770E17">
            <w:pPr>
              <w:spacing w:after="0" w:line="240" w:lineRule="auto"/>
              <w:jc w:val="center"/>
              <w:rPr>
                <w:b/>
                <w:bCs/>
              </w:rPr>
            </w:pPr>
            <w:r>
              <w:rPr>
                <w:b/>
                <w:bCs/>
              </w:rPr>
              <w:t>Penggunaan media pembelajaran digital yang menarik dan memadai (audio, video, teks, dll.).</w:t>
            </w:r>
          </w:p>
        </w:tc>
        <w:tc>
          <w:tcPr>
            <w:tcW w:w="2610" w:type="dxa"/>
          </w:tcPr>
          <w:p w14:paraId="15647C7F">
            <w:pPr>
              <w:spacing w:after="0" w:line="240" w:lineRule="auto"/>
              <w:jc w:val="center"/>
              <w:rPr>
                <w:b/>
                <w:bCs/>
              </w:rPr>
            </w:pPr>
            <w:r>
              <w:rPr>
                <w:b/>
                <w:bCs/>
              </w:rPr>
              <w:t>Untuk mengevaluasi kualitas dan variasi media digital yang digunakan dalam pembelajaran tahfidz.</w:t>
            </w:r>
          </w:p>
        </w:tc>
        <w:tc>
          <w:tcPr>
            <w:tcW w:w="1882" w:type="dxa"/>
          </w:tcPr>
          <w:p w14:paraId="4B08DC98">
            <w:pPr>
              <w:spacing w:after="0" w:line="240" w:lineRule="auto"/>
              <w:jc w:val="center"/>
              <w:rPr>
                <w:b/>
                <w:bCs/>
              </w:rPr>
            </w:pPr>
          </w:p>
          <w:p w14:paraId="2E037F7F">
            <w:pPr>
              <w:spacing w:after="0" w:line="240" w:lineRule="auto"/>
              <w:rPr>
                <w:b/>
                <w:bCs/>
              </w:rPr>
            </w:pPr>
          </w:p>
          <w:p w14:paraId="573F0187">
            <w:pPr>
              <w:pStyle w:val="29"/>
              <w:numPr>
                <w:ilvl w:val="0"/>
                <w:numId w:val="1"/>
              </w:numPr>
              <w:spacing w:after="0" w:line="240" w:lineRule="auto"/>
              <w:ind w:left="300"/>
              <w:rPr>
                <w:b/>
                <w:bCs/>
              </w:rPr>
            </w:pPr>
            <w:r>
              <w:rPr>
                <w:b/>
                <w:bCs/>
              </w:rPr>
              <w:t>Fisik</w:t>
            </w:r>
          </w:p>
          <w:p w14:paraId="272A8271">
            <w:pPr>
              <w:pStyle w:val="29"/>
              <w:numPr>
                <w:ilvl w:val="0"/>
                <w:numId w:val="1"/>
              </w:numPr>
              <w:spacing w:after="0" w:line="240" w:lineRule="auto"/>
              <w:ind w:left="300"/>
              <w:rPr>
                <w:b/>
                <w:bCs/>
              </w:rPr>
            </w:pPr>
            <w:r>
              <w:rPr>
                <w:b/>
                <w:bCs/>
              </w:rPr>
              <w:t>Non Fisik</w:t>
            </w:r>
          </w:p>
        </w:tc>
        <w:tc>
          <w:tcPr>
            <w:tcW w:w="4800" w:type="dxa"/>
            <w:shd w:val="clear"/>
            <w:vAlign w:val="top"/>
          </w:tcPr>
          <w:p w14:paraId="24DB0032">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 xml:space="preserve">Guru menggunakan audio tilawah, </w:t>
            </w:r>
            <w:r>
              <w:rPr>
                <w:rFonts w:hint="default"/>
                <w:b/>
                <w:bCs/>
                <w:lang w:val="en-US"/>
              </w:rPr>
              <w:t>video murojaah atau sambung ayat dari youtube</w:t>
            </w:r>
            <w:r>
              <w:rPr>
                <w:b/>
                <w:bCs/>
              </w:rPr>
              <w:t>, dan teks digital. Media cukup menarik dan relevan, meskipun variasinya dapat ditingkatkan agar pembelajaran lebih interaktif.</w:t>
            </w:r>
          </w:p>
        </w:tc>
      </w:tr>
      <w:tr w14:paraId="67970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12141D4">
            <w:pPr>
              <w:spacing w:after="0" w:line="240" w:lineRule="auto"/>
              <w:jc w:val="center"/>
              <w:rPr>
                <w:b/>
                <w:bCs/>
              </w:rPr>
            </w:pPr>
            <w:r>
              <w:rPr>
                <w:b/>
                <w:bCs/>
              </w:rPr>
              <w:t>09</w:t>
            </w:r>
          </w:p>
        </w:tc>
        <w:tc>
          <w:tcPr>
            <w:tcW w:w="2409" w:type="dxa"/>
          </w:tcPr>
          <w:p w14:paraId="43E722C1">
            <w:pPr>
              <w:spacing w:after="0" w:line="240" w:lineRule="auto"/>
              <w:jc w:val="center"/>
              <w:rPr>
                <w:b/>
                <w:bCs/>
              </w:rPr>
            </w:pPr>
            <w:r>
              <w:rPr>
                <w:b/>
                <w:bCs/>
              </w:rPr>
              <w:t>Manajemen waktu selama proses pembelajaran (apakah sesuai dengan rencana dan efektif?).</w:t>
            </w:r>
          </w:p>
        </w:tc>
        <w:tc>
          <w:tcPr>
            <w:tcW w:w="2610" w:type="dxa"/>
          </w:tcPr>
          <w:p w14:paraId="152D290F">
            <w:pPr>
              <w:spacing w:after="0" w:line="240" w:lineRule="auto"/>
              <w:jc w:val="center"/>
              <w:rPr>
                <w:b/>
                <w:bCs/>
              </w:rPr>
            </w:pPr>
            <w:r>
              <w:rPr>
                <w:b/>
                <w:bCs/>
              </w:rPr>
              <w:t>Untuk menilai ketepatan penggunaan waktu selama pembelajaran tahfidz digital dibandingkan rencana yang telah disusun.</w:t>
            </w:r>
          </w:p>
        </w:tc>
        <w:tc>
          <w:tcPr>
            <w:tcW w:w="1882" w:type="dxa"/>
          </w:tcPr>
          <w:p w14:paraId="008CE5A4">
            <w:pPr>
              <w:spacing w:after="0" w:line="240" w:lineRule="auto"/>
              <w:jc w:val="center"/>
              <w:rPr>
                <w:b/>
                <w:bCs/>
              </w:rPr>
            </w:pPr>
          </w:p>
          <w:p w14:paraId="3852791B">
            <w:pPr>
              <w:spacing w:after="0" w:line="240" w:lineRule="auto"/>
              <w:jc w:val="center"/>
              <w:rPr>
                <w:b/>
                <w:bCs/>
              </w:rPr>
            </w:pPr>
          </w:p>
          <w:p w14:paraId="4EFCC0F3">
            <w:pPr>
              <w:pStyle w:val="29"/>
              <w:numPr>
                <w:ilvl w:val="0"/>
                <w:numId w:val="1"/>
              </w:numPr>
              <w:spacing w:after="0" w:line="240" w:lineRule="auto"/>
              <w:ind w:left="300"/>
              <w:rPr>
                <w:b/>
                <w:bCs/>
              </w:rPr>
            </w:pPr>
            <w:r>
              <w:rPr>
                <w:b/>
                <w:bCs/>
              </w:rPr>
              <w:t>Fisik</w:t>
            </w:r>
          </w:p>
          <w:p w14:paraId="5182FBCC">
            <w:pPr>
              <w:pStyle w:val="29"/>
              <w:numPr>
                <w:ilvl w:val="0"/>
                <w:numId w:val="1"/>
              </w:numPr>
              <w:spacing w:after="0" w:line="240" w:lineRule="auto"/>
              <w:ind w:left="300"/>
              <w:rPr>
                <w:b/>
                <w:bCs/>
              </w:rPr>
            </w:pPr>
            <w:r>
              <w:rPr>
                <w:b/>
                <w:bCs/>
              </w:rPr>
              <w:t>Non Fisik</w:t>
            </w:r>
          </w:p>
        </w:tc>
        <w:tc>
          <w:tcPr>
            <w:tcW w:w="4800" w:type="dxa"/>
            <w:shd w:val="clear"/>
            <w:vAlign w:val="top"/>
          </w:tcPr>
          <w:p w14:paraId="2902B2ED">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 xml:space="preserve">Manajemen waktu cukup baik, materi dapat disampaikan sesuai rencana. Namun, aktivitas </w:t>
            </w:r>
            <w:r>
              <w:rPr>
                <w:rFonts w:hint="default"/>
                <w:b/>
                <w:bCs/>
                <w:lang w:val="en-US"/>
              </w:rPr>
              <w:t xml:space="preserve">mengoperasikan </w:t>
            </w:r>
            <w:r>
              <w:rPr>
                <w:b/>
                <w:bCs/>
              </w:rPr>
              <w:t>aplikasi memakan waktu lebih lama sehingga mengurangi durasi murojaah..</w:t>
            </w:r>
          </w:p>
        </w:tc>
      </w:tr>
    </w:tbl>
    <w:p w14:paraId="45F89DC2">
      <w:pPr>
        <w:jc w:val="center"/>
        <w:rPr>
          <w:b/>
          <w:bCs/>
        </w:rPr>
      </w:pPr>
    </w:p>
    <w:p w14:paraId="0E7F5D5A">
      <w:pPr>
        <w:jc w:val="center"/>
        <w:rPr>
          <w:b/>
          <w:bCs/>
        </w:rPr>
      </w:pPr>
    </w:p>
    <w:p w14:paraId="22D5E4DE">
      <w:pPr>
        <w:jc w:val="center"/>
        <w:rPr>
          <w:b/>
          <w:bCs/>
        </w:rPr>
      </w:pPr>
    </w:p>
    <w:p w14:paraId="1D158E81">
      <w:pPr>
        <w:jc w:val="center"/>
        <w:rPr>
          <w:b/>
          <w:bCs/>
        </w:rPr>
      </w:pPr>
      <w:r>
        <w:rPr>
          <w:b/>
          <w:bCs/>
        </w:rPr>
        <w:t>FORM OBSERVASI PENELITIAN</w:t>
      </w:r>
    </w:p>
    <w:p w14:paraId="5F08A202">
      <w:pPr>
        <w:jc w:val="center"/>
        <w:rPr>
          <w:b/>
          <w:bCs/>
        </w:rPr>
      </w:pPr>
      <w:r>
        <w:rPr>
          <w:b/>
          <w:bCs/>
        </w:rPr>
        <w:t>MANAJEMEN PEMBELAJARAN TAHFIDZ DIGITAL DI SEKOLAH DASAR ISLAM</w:t>
      </w:r>
    </w:p>
    <w:p w14:paraId="693C1AF0">
      <w:pPr>
        <w:rPr>
          <w:b/>
          <w:bCs/>
        </w:rPr>
      </w:pPr>
      <w:r>
        <w:rPr>
          <w:b/>
          <w:bCs/>
        </w:rPr>
        <w:t xml:space="preserve">Kelas : </w:t>
      </w:r>
      <w:r>
        <w:rPr>
          <w:rFonts w:hint="default"/>
          <w:b/>
          <w:bCs/>
          <w:lang w:val="en-US"/>
        </w:rPr>
        <w:t>3</w:t>
      </w:r>
    </w:p>
    <w:tbl>
      <w:tblPr>
        <w:tblStyle w:val="14"/>
        <w:tblW w:w="126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409"/>
        <w:gridCol w:w="2610"/>
        <w:gridCol w:w="1882"/>
        <w:gridCol w:w="4800"/>
      </w:tblGrid>
      <w:tr w14:paraId="4702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41E25ED3">
            <w:pPr>
              <w:spacing w:after="0" w:line="240" w:lineRule="auto"/>
              <w:jc w:val="center"/>
              <w:rPr>
                <w:b/>
                <w:bCs/>
              </w:rPr>
            </w:pPr>
            <w:r>
              <w:rPr>
                <w:b/>
                <w:bCs/>
              </w:rPr>
              <w:t>KODE</w:t>
            </w:r>
          </w:p>
        </w:tc>
        <w:tc>
          <w:tcPr>
            <w:tcW w:w="2409" w:type="dxa"/>
          </w:tcPr>
          <w:p w14:paraId="245CA53D">
            <w:pPr>
              <w:spacing w:after="0" w:line="240" w:lineRule="auto"/>
              <w:jc w:val="center"/>
              <w:rPr>
                <w:b/>
                <w:bCs/>
              </w:rPr>
            </w:pPr>
            <w:r>
              <w:rPr>
                <w:b/>
                <w:bCs/>
              </w:rPr>
              <w:t>ASPEK YANG DIAMATI</w:t>
            </w:r>
          </w:p>
        </w:tc>
        <w:tc>
          <w:tcPr>
            <w:tcW w:w="2610" w:type="dxa"/>
          </w:tcPr>
          <w:p w14:paraId="113BCDCF">
            <w:pPr>
              <w:spacing w:after="0" w:line="240" w:lineRule="auto"/>
              <w:jc w:val="center"/>
              <w:rPr>
                <w:b/>
                <w:bCs/>
              </w:rPr>
            </w:pPr>
            <w:r>
              <w:rPr>
                <w:b/>
                <w:bCs/>
              </w:rPr>
              <w:t>TUJUAN OBSERVASI</w:t>
            </w:r>
          </w:p>
        </w:tc>
        <w:tc>
          <w:tcPr>
            <w:tcW w:w="1882" w:type="dxa"/>
          </w:tcPr>
          <w:p w14:paraId="3E533DF7">
            <w:pPr>
              <w:spacing w:after="0" w:line="240" w:lineRule="auto"/>
              <w:jc w:val="center"/>
              <w:rPr>
                <w:b/>
                <w:bCs/>
              </w:rPr>
            </w:pPr>
            <w:r>
              <w:rPr>
                <w:b/>
                <w:bCs/>
              </w:rPr>
              <w:t>JENIS OBSERVASI</w:t>
            </w:r>
          </w:p>
        </w:tc>
        <w:tc>
          <w:tcPr>
            <w:tcW w:w="4800" w:type="dxa"/>
          </w:tcPr>
          <w:p w14:paraId="1A7CF650">
            <w:pPr>
              <w:spacing w:after="0" w:line="240" w:lineRule="auto"/>
              <w:jc w:val="center"/>
              <w:rPr>
                <w:b/>
                <w:bCs/>
              </w:rPr>
            </w:pPr>
            <w:r>
              <w:rPr>
                <w:b/>
                <w:bCs/>
              </w:rPr>
              <w:t>HASIL OBSERVASI</w:t>
            </w:r>
          </w:p>
        </w:tc>
      </w:tr>
      <w:tr w14:paraId="021D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716BD3C">
            <w:pPr>
              <w:spacing w:after="0" w:line="240" w:lineRule="auto"/>
              <w:jc w:val="center"/>
              <w:rPr>
                <w:b/>
                <w:bCs/>
              </w:rPr>
            </w:pPr>
            <w:r>
              <w:rPr>
                <w:b/>
                <w:bCs/>
              </w:rPr>
              <w:t>01</w:t>
            </w:r>
          </w:p>
        </w:tc>
        <w:tc>
          <w:tcPr>
            <w:tcW w:w="2409" w:type="dxa"/>
          </w:tcPr>
          <w:p w14:paraId="7E667073">
            <w:pPr>
              <w:spacing w:after="0" w:line="240" w:lineRule="auto"/>
              <w:jc w:val="center"/>
              <w:rPr>
                <w:b/>
                <w:bCs/>
              </w:rPr>
            </w:pPr>
            <w:r>
              <w:rPr>
                <w:b/>
                <w:bCs/>
              </w:rPr>
              <w:t>Keberadaan dan kualitas perangkat keras yang digunakan dalam kelas tahfidz digital (laptop, tablet, proyektor, papan interaktif, dll.).</w:t>
            </w:r>
          </w:p>
        </w:tc>
        <w:tc>
          <w:tcPr>
            <w:tcW w:w="2610" w:type="dxa"/>
          </w:tcPr>
          <w:p w14:paraId="3AF4DAD2">
            <w:pPr>
              <w:spacing w:after="0" w:line="240" w:lineRule="auto"/>
              <w:jc w:val="center"/>
              <w:rPr>
                <w:b/>
                <w:bCs/>
              </w:rPr>
            </w:pPr>
            <w:r>
              <w:rPr>
                <w:b/>
                <w:bCs/>
              </w:rPr>
              <w:t>Untuk mengetahui kelengkapan dan kualitas perangkat keras yang mendukung pelaksanaan pembelajaran tahfidz digital di kelas.</w:t>
            </w:r>
          </w:p>
        </w:tc>
        <w:tc>
          <w:tcPr>
            <w:tcW w:w="1882" w:type="dxa"/>
          </w:tcPr>
          <w:p w14:paraId="5E7B8B9F">
            <w:pPr>
              <w:pStyle w:val="29"/>
              <w:spacing w:after="0" w:line="240" w:lineRule="auto"/>
              <w:ind w:left="300"/>
              <w:rPr>
                <w:b/>
                <w:bCs/>
              </w:rPr>
            </w:pPr>
          </w:p>
          <w:p w14:paraId="44A82ABA">
            <w:pPr>
              <w:pStyle w:val="29"/>
              <w:spacing w:after="0" w:line="240" w:lineRule="auto"/>
              <w:ind w:left="300"/>
              <w:rPr>
                <w:b/>
                <w:bCs/>
              </w:rPr>
            </w:pPr>
          </w:p>
          <w:p w14:paraId="027C04DB">
            <w:pPr>
              <w:pStyle w:val="29"/>
              <w:numPr>
                <w:ilvl w:val="0"/>
                <w:numId w:val="1"/>
              </w:numPr>
              <w:spacing w:after="0" w:line="240" w:lineRule="auto"/>
              <w:ind w:left="300"/>
              <w:rPr>
                <w:b/>
                <w:bCs/>
              </w:rPr>
            </w:pPr>
            <w:r>
              <w:rPr>
                <w:b/>
                <w:bCs/>
              </w:rPr>
              <w:t>Fisik</w:t>
            </w:r>
          </w:p>
          <w:p w14:paraId="6AD2EC85">
            <w:pPr>
              <w:pStyle w:val="29"/>
              <w:numPr>
                <w:ilvl w:val="0"/>
                <w:numId w:val="1"/>
              </w:numPr>
              <w:spacing w:after="0" w:line="240" w:lineRule="auto"/>
              <w:ind w:left="300"/>
              <w:rPr>
                <w:b/>
                <w:bCs/>
              </w:rPr>
            </w:pPr>
            <w:r>
              <w:rPr>
                <w:b/>
                <w:bCs/>
              </w:rPr>
              <w:t>Non Fisik</w:t>
            </w:r>
          </w:p>
        </w:tc>
        <w:tc>
          <w:tcPr>
            <w:tcW w:w="4800" w:type="dxa"/>
            <w:shd w:val="clear" w:color="auto" w:fill="auto"/>
            <w:vAlign w:val="top"/>
          </w:tcPr>
          <w:p w14:paraId="38C8958B">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 xml:space="preserve">Perangkat keras tersedia dengan baik, meliputi </w:t>
            </w:r>
            <w:r>
              <w:rPr>
                <w:rFonts w:hint="default"/>
                <w:b/>
                <w:bCs/>
                <w:lang w:val="en-US"/>
              </w:rPr>
              <w:t>komputer kelas</w:t>
            </w:r>
            <w:r>
              <w:rPr>
                <w:b/>
                <w:bCs/>
              </w:rPr>
              <w:t>, speaker aktif, dan proyektor</w:t>
            </w:r>
            <w:r>
              <w:rPr>
                <w:rFonts w:hint="default"/>
                <w:b/>
                <w:bCs/>
                <w:lang w:val="en-US"/>
              </w:rPr>
              <w:t xml:space="preserve"> serta papan interaktif</w:t>
            </w:r>
            <w:r>
              <w:rPr>
                <w:b/>
                <w:bCs/>
              </w:rPr>
              <w:t>. Semua perangkat berfungsi normal.</w:t>
            </w:r>
          </w:p>
        </w:tc>
      </w:tr>
      <w:tr w14:paraId="2D17A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49F04736">
            <w:pPr>
              <w:spacing w:after="0" w:line="240" w:lineRule="auto"/>
              <w:jc w:val="center"/>
              <w:rPr>
                <w:b/>
                <w:bCs/>
              </w:rPr>
            </w:pPr>
            <w:r>
              <w:rPr>
                <w:b/>
                <w:bCs/>
              </w:rPr>
              <w:t>02</w:t>
            </w:r>
          </w:p>
        </w:tc>
        <w:tc>
          <w:tcPr>
            <w:tcW w:w="2409" w:type="dxa"/>
          </w:tcPr>
          <w:p w14:paraId="21E8BBDC">
            <w:pPr>
              <w:spacing w:after="0" w:line="240" w:lineRule="auto"/>
              <w:jc w:val="center"/>
              <w:rPr>
                <w:b/>
                <w:bCs/>
              </w:rPr>
            </w:pPr>
            <w:r>
              <w:rPr>
                <w:b/>
                <w:bCs/>
              </w:rPr>
              <w:t>Ketersediaan akses internet yang stabil untuk mendukung pembelajaran digital.</w:t>
            </w:r>
          </w:p>
        </w:tc>
        <w:tc>
          <w:tcPr>
            <w:tcW w:w="2610" w:type="dxa"/>
          </w:tcPr>
          <w:p w14:paraId="787BBE36">
            <w:pPr>
              <w:spacing w:after="0" w:line="240" w:lineRule="auto"/>
              <w:jc w:val="center"/>
              <w:rPr>
                <w:b/>
                <w:bCs/>
              </w:rPr>
            </w:pPr>
            <w:r>
              <w:rPr>
                <w:b/>
                <w:bCs/>
              </w:rPr>
              <w:t>Untuk menilai stabilitas dan kecepatan akses internet selama proses pembelajaran tahfidz digital.</w:t>
            </w:r>
          </w:p>
        </w:tc>
        <w:tc>
          <w:tcPr>
            <w:tcW w:w="1882" w:type="dxa"/>
          </w:tcPr>
          <w:p w14:paraId="3E3D0EE9">
            <w:pPr>
              <w:pStyle w:val="29"/>
              <w:spacing w:after="0" w:line="240" w:lineRule="auto"/>
              <w:ind w:left="300"/>
              <w:rPr>
                <w:b/>
                <w:bCs/>
              </w:rPr>
            </w:pPr>
          </w:p>
          <w:p w14:paraId="4771CCB2">
            <w:pPr>
              <w:pStyle w:val="29"/>
              <w:spacing w:after="0" w:line="240" w:lineRule="auto"/>
              <w:ind w:left="300"/>
              <w:rPr>
                <w:b/>
                <w:bCs/>
              </w:rPr>
            </w:pPr>
          </w:p>
          <w:p w14:paraId="73C6B083">
            <w:pPr>
              <w:pStyle w:val="29"/>
              <w:numPr>
                <w:ilvl w:val="0"/>
                <w:numId w:val="1"/>
              </w:numPr>
              <w:spacing w:after="0" w:line="240" w:lineRule="auto"/>
              <w:ind w:left="300"/>
              <w:rPr>
                <w:b/>
                <w:bCs/>
              </w:rPr>
            </w:pPr>
            <w:r>
              <w:rPr>
                <w:b/>
                <w:bCs/>
              </w:rPr>
              <w:t>Fisik</w:t>
            </w:r>
          </w:p>
          <w:p w14:paraId="286E885A">
            <w:pPr>
              <w:pStyle w:val="29"/>
              <w:numPr>
                <w:ilvl w:val="0"/>
                <w:numId w:val="1"/>
              </w:numPr>
              <w:spacing w:after="0" w:line="240" w:lineRule="auto"/>
              <w:ind w:left="300"/>
              <w:rPr>
                <w:b/>
                <w:bCs/>
              </w:rPr>
            </w:pPr>
            <w:r>
              <w:rPr>
                <w:b/>
                <w:bCs/>
              </w:rPr>
              <w:t>Non Fisik</w:t>
            </w:r>
          </w:p>
        </w:tc>
        <w:tc>
          <w:tcPr>
            <w:tcW w:w="4800" w:type="dxa"/>
            <w:shd w:val="clear" w:color="auto" w:fill="auto"/>
            <w:vAlign w:val="top"/>
          </w:tcPr>
          <w:p w14:paraId="3371BACA">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Akses internet cukup stabil</w:t>
            </w:r>
            <w:r>
              <w:rPr>
                <w:rFonts w:hint="default"/>
                <w:b/>
                <w:bCs/>
                <w:lang w:val="en-US"/>
              </w:rPr>
              <w:t xml:space="preserve"> dan </w:t>
            </w:r>
            <w:r>
              <w:rPr>
                <w:b/>
                <w:bCs/>
              </w:rPr>
              <w:t xml:space="preserve"> mendukung penggunaan aplikasi hafalan dan pemutaran video</w:t>
            </w:r>
            <w:r>
              <w:rPr>
                <w:rFonts w:hint="default"/>
                <w:b/>
                <w:bCs/>
                <w:lang w:val="en-US"/>
              </w:rPr>
              <w:t xml:space="preserve"> murojaah atau sambung ayat</w:t>
            </w:r>
            <w:r>
              <w:rPr>
                <w:b/>
                <w:bCs/>
              </w:rPr>
              <w:t>.</w:t>
            </w:r>
          </w:p>
        </w:tc>
      </w:tr>
      <w:tr w14:paraId="4CA09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7F449CE7">
            <w:pPr>
              <w:spacing w:after="0" w:line="240" w:lineRule="auto"/>
              <w:jc w:val="center"/>
              <w:rPr>
                <w:b/>
                <w:bCs/>
              </w:rPr>
            </w:pPr>
            <w:r>
              <w:rPr>
                <w:b/>
                <w:bCs/>
              </w:rPr>
              <w:t>03</w:t>
            </w:r>
          </w:p>
        </w:tc>
        <w:tc>
          <w:tcPr>
            <w:tcW w:w="2409" w:type="dxa"/>
          </w:tcPr>
          <w:p w14:paraId="06445224">
            <w:pPr>
              <w:spacing w:after="0" w:line="240" w:lineRule="auto"/>
              <w:jc w:val="center"/>
              <w:rPr>
                <w:b/>
                <w:bCs/>
              </w:rPr>
            </w:pPr>
            <w:r>
              <w:rPr>
                <w:b/>
                <w:bCs/>
              </w:rPr>
              <w:t>Desain ruang kelas yang mendukung pembelajaran tahfidz digital (pencahayaan, tata letak, dan kenyamanan).</w:t>
            </w:r>
          </w:p>
        </w:tc>
        <w:tc>
          <w:tcPr>
            <w:tcW w:w="2610" w:type="dxa"/>
          </w:tcPr>
          <w:p w14:paraId="060FEB40">
            <w:pPr>
              <w:spacing w:after="0" w:line="240" w:lineRule="auto"/>
              <w:jc w:val="center"/>
              <w:rPr>
                <w:b/>
                <w:bCs/>
              </w:rPr>
            </w:pPr>
            <w:r>
              <w:rPr>
                <w:b/>
                <w:bCs/>
              </w:rPr>
              <w:t>Untuk mengevaluasi apakah tata ruang, pencahayaan, dan kenyamanan kelas mendukung pembelajaran tahfidz digital.</w:t>
            </w:r>
          </w:p>
        </w:tc>
        <w:tc>
          <w:tcPr>
            <w:tcW w:w="1882" w:type="dxa"/>
          </w:tcPr>
          <w:p w14:paraId="2BC0A442">
            <w:pPr>
              <w:spacing w:after="0" w:line="240" w:lineRule="auto"/>
              <w:jc w:val="center"/>
              <w:rPr>
                <w:b/>
                <w:bCs/>
              </w:rPr>
            </w:pPr>
          </w:p>
          <w:p w14:paraId="186A3FB0">
            <w:pPr>
              <w:spacing w:after="0" w:line="240" w:lineRule="auto"/>
              <w:jc w:val="center"/>
              <w:rPr>
                <w:b/>
                <w:bCs/>
              </w:rPr>
            </w:pPr>
          </w:p>
          <w:p w14:paraId="3F19EFE5">
            <w:pPr>
              <w:pStyle w:val="29"/>
              <w:numPr>
                <w:ilvl w:val="0"/>
                <w:numId w:val="1"/>
              </w:numPr>
              <w:spacing w:after="0" w:line="240" w:lineRule="auto"/>
              <w:ind w:left="300"/>
              <w:rPr>
                <w:b/>
                <w:bCs/>
              </w:rPr>
            </w:pPr>
            <w:r>
              <w:rPr>
                <w:b/>
                <w:bCs/>
              </w:rPr>
              <w:t>Fisik</w:t>
            </w:r>
          </w:p>
          <w:p w14:paraId="6114FD6E">
            <w:pPr>
              <w:pStyle w:val="29"/>
              <w:numPr>
                <w:ilvl w:val="0"/>
                <w:numId w:val="1"/>
              </w:numPr>
              <w:spacing w:after="0" w:line="240" w:lineRule="auto"/>
              <w:ind w:left="300"/>
              <w:rPr>
                <w:b/>
                <w:bCs/>
              </w:rPr>
            </w:pPr>
            <w:r>
              <w:rPr>
                <w:b/>
                <w:bCs/>
              </w:rPr>
              <w:t>Non Fisik</w:t>
            </w:r>
          </w:p>
        </w:tc>
        <w:tc>
          <w:tcPr>
            <w:tcW w:w="4800" w:type="dxa"/>
            <w:shd w:val="clear" w:color="auto" w:fill="auto"/>
            <w:vAlign w:val="top"/>
          </w:tcPr>
          <w:p w14:paraId="7D4B4B9C">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Ruang kelas memiliki pencahayaan baik, tata letak bangku fleksibel, dan colokan listrik memadai. Namun, di beberapa kelas proyektor belum optimal karena jika digunakan terlalu lama aka nada peringatan proyektor terlalu panas.</w:t>
            </w:r>
          </w:p>
        </w:tc>
      </w:tr>
      <w:tr w14:paraId="497E09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4841F036">
            <w:pPr>
              <w:spacing w:after="0" w:line="240" w:lineRule="auto"/>
              <w:jc w:val="center"/>
              <w:rPr>
                <w:b/>
                <w:bCs/>
              </w:rPr>
            </w:pPr>
            <w:r>
              <w:rPr>
                <w:b/>
                <w:bCs/>
              </w:rPr>
              <w:t>04</w:t>
            </w:r>
          </w:p>
        </w:tc>
        <w:tc>
          <w:tcPr>
            <w:tcW w:w="2409" w:type="dxa"/>
          </w:tcPr>
          <w:p w14:paraId="24A91026">
            <w:pPr>
              <w:spacing w:after="0" w:line="240" w:lineRule="auto"/>
              <w:jc w:val="center"/>
              <w:rPr>
                <w:b/>
                <w:bCs/>
              </w:rPr>
            </w:pPr>
            <w:r>
              <w:rPr>
                <w:b/>
                <w:bCs/>
              </w:rPr>
              <w:t>Penggunaan aplikasi atau platform digital yang digunakan dalam pembelajaran tahfidz (misal: aplikasi hafalan, platform video conference, dll.).</w:t>
            </w:r>
          </w:p>
        </w:tc>
        <w:tc>
          <w:tcPr>
            <w:tcW w:w="2610" w:type="dxa"/>
          </w:tcPr>
          <w:p w14:paraId="04DD550E">
            <w:pPr>
              <w:spacing w:after="0" w:line="240" w:lineRule="auto"/>
              <w:jc w:val="center"/>
              <w:rPr>
                <w:b/>
                <w:bCs/>
              </w:rPr>
            </w:pPr>
            <w:r>
              <w:rPr>
                <w:b/>
                <w:bCs/>
              </w:rPr>
              <w:t>Untuk mengidentifikasi aplikasi dan platform digital yang digunakan serta efektivitas penggunaannya dalam pembelajaran tahfidz.</w:t>
            </w:r>
          </w:p>
        </w:tc>
        <w:tc>
          <w:tcPr>
            <w:tcW w:w="1882" w:type="dxa"/>
          </w:tcPr>
          <w:p w14:paraId="3A14A5FF">
            <w:pPr>
              <w:spacing w:after="0" w:line="240" w:lineRule="auto"/>
              <w:jc w:val="center"/>
              <w:rPr>
                <w:b/>
                <w:bCs/>
              </w:rPr>
            </w:pPr>
          </w:p>
          <w:p w14:paraId="4530EC0C">
            <w:pPr>
              <w:spacing w:after="0" w:line="240" w:lineRule="auto"/>
              <w:rPr>
                <w:b/>
                <w:bCs/>
              </w:rPr>
            </w:pPr>
          </w:p>
          <w:p w14:paraId="00DC5BFC">
            <w:pPr>
              <w:pStyle w:val="29"/>
              <w:numPr>
                <w:ilvl w:val="0"/>
                <w:numId w:val="1"/>
              </w:numPr>
              <w:spacing w:after="0" w:line="240" w:lineRule="auto"/>
              <w:ind w:left="300"/>
              <w:rPr>
                <w:b/>
                <w:bCs/>
              </w:rPr>
            </w:pPr>
            <w:r>
              <w:rPr>
                <w:b/>
                <w:bCs/>
              </w:rPr>
              <w:t>Fisik</w:t>
            </w:r>
          </w:p>
          <w:p w14:paraId="20C17AEF">
            <w:pPr>
              <w:pStyle w:val="29"/>
              <w:numPr>
                <w:ilvl w:val="0"/>
                <w:numId w:val="1"/>
              </w:numPr>
              <w:spacing w:after="0" w:line="240" w:lineRule="auto"/>
              <w:ind w:left="300"/>
              <w:rPr>
                <w:b/>
                <w:bCs/>
              </w:rPr>
            </w:pPr>
            <w:r>
              <w:rPr>
                <w:b/>
                <w:bCs/>
              </w:rPr>
              <w:t>Non Fisik</w:t>
            </w:r>
          </w:p>
        </w:tc>
        <w:tc>
          <w:tcPr>
            <w:tcW w:w="4800" w:type="dxa"/>
            <w:shd w:val="clear" w:color="auto" w:fill="auto"/>
            <w:vAlign w:val="top"/>
          </w:tcPr>
          <w:p w14:paraId="3995F8FE">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Guru dan  menggunakan aplikasi seperti quizziz, tarteel</w:t>
            </w:r>
            <w:r>
              <w:rPr>
                <w:rFonts w:hint="default"/>
                <w:b/>
                <w:bCs/>
                <w:lang w:val="en-US"/>
              </w:rPr>
              <w:t>, video sambung ayat dari youtube u</w:t>
            </w:r>
            <w:r>
              <w:rPr>
                <w:b/>
                <w:bCs/>
              </w:rPr>
              <w:t>ntuk murojaah da</w:t>
            </w:r>
            <w:bookmarkStart w:id="0" w:name="_GoBack"/>
            <w:bookmarkEnd w:id="0"/>
            <w:r>
              <w:rPr>
                <w:b/>
                <w:bCs/>
              </w:rPr>
              <w:t xml:space="preserve">n WhatsApp untuk </w:t>
            </w:r>
            <w:r>
              <w:rPr>
                <w:rFonts w:hint="default"/>
                <w:b/>
                <w:bCs/>
                <w:lang w:val="en-US"/>
              </w:rPr>
              <w:t xml:space="preserve">ziyadah dan </w:t>
            </w:r>
            <w:r>
              <w:rPr>
                <w:b/>
                <w:bCs/>
              </w:rPr>
              <w:t>setoran hafalan. Siswa terlihat familiar dengan aplikasi meskipun masih memerlukan bimbingan pada beberapa fitur.</w:t>
            </w:r>
          </w:p>
        </w:tc>
      </w:tr>
      <w:tr w14:paraId="77B93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033667E6">
            <w:pPr>
              <w:spacing w:after="0" w:line="240" w:lineRule="auto"/>
              <w:jc w:val="center"/>
              <w:rPr>
                <w:b/>
                <w:bCs/>
              </w:rPr>
            </w:pPr>
            <w:r>
              <w:rPr>
                <w:b/>
                <w:bCs/>
              </w:rPr>
              <w:t>05</w:t>
            </w:r>
          </w:p>
        </w:tc>
        <w:tc>
          <w:tcPr>
            <w:tcW w:w="2409" w:type="dxa"/>
          </w:tcPr>
          <w:p w14:paraId="593C8F23">
            <w:pPr>
              <w:spacing w:after="0" w:line="240" w:lineRule="auto"/>
              <w:jc w:val="center"/>
              <w:rPr>
                <w:b/>
                <w:bCs/>
              </w:rPr>
            </w:pPr>
            <w:r>
              <w:rPr>
                <w:b/>
                <w:bCs/>
              </w:rPr>
              <w:t>Interaksi antara guru dan siswa melalui layar (komunikasi verbal dan non-verbal).</w:t>
            </w:r>
          </w:p>
        </w:tc>
        <w:tc>
          <w:tcPr>
            <w:tcW w:w="2610" w:type="dxa"/>
          </w:tcPr>
          <w:p w14:paraId="034C0E7C">
            <w:pPr>
              <w:spacing w:after="0" w:line="240" w:lineRule="auto"/>
              <w:jc w:val="center"/>
              <w:rPr>
                <w:b/>
                <w:bCs/>
              </w:rPr>
            </w:pPr>
            <w:r>
              <w:rPr>
                <w:b/>
                <w:bCs/>
              </w:rPr>
              <w:t>Untuk melihat seberapa aktif siswa mengikuti pembelajaran digital, termasuk dalam kegiatan bertanya, menjawab, dan menggunakan aplikasi.</w:t>
            </w:r>
          </w:p>
        </w:tc>
        <w:tc>
          <w:tcPr>
            <w:tcW w:w="1882" w:type="dxa"/>
          </w:tcPr>
          <w:p w14:paraId="17D44A38">
            <w:pPr>
              <w:pStyle w:val="29"/>
              <w:spacing w:after="0" w:line="240" w:lineRule="auto"/>
              <w:ind w:left="300"/>
              <w:rPr>
                <w:b/>
                <w:bCs/>
              </w:rPr>
            </w:pPr>
          </w:p>
          <w:p w14:paraId="46300F67">
            <w:pPr>
              <w:pStyle w:val="29"/>
              <w:spacing w:after="0" w:line="240" w:lineRule="auto"/>
              <w:ind w:left="300"/>
              <w:rPr>
                <w:b/>
                <w:bCs/>
              </w:rPr>
            </w:pPr>
          </w:p>
          <w:p w14:paraId="3CCBB0B8">
            <w:pPr>
              <w:pStyle w:val="29"/>
              <w:numPr>
                <w:ilvl w:val="0"/>
                <w:numId w:val="1"/>
              </w:numPr>
              <w:spacing w:after="0" w:line="240" w:lineRule="auto"/>
              <w:ind w:left="300"/>
              <w:rPr>
                <w:b/>
                <w:bCs/>
              </w:rPr>
            </w:pPr>
            <w:r>
              <w:rPr>
                <w:b/>
                <w:bCs/>
              </w:rPr>
              <w:t>Fisik</w:t>
            </w:r>
          </w:p>
          <w:p w14:paraId="6D475590">
            <w:pPr>
              <w:pStyle w:val="29"/>
              <w:numPr>
                <w:ilvl w:val="0"/>
                <w:numId w:val="1"/>
              </w:numPr>
              <w:spacing w:after="0" w:line="240" w:lineRule="auto"/>
              <w:ind w:left="300"/>
              <w:rPr>
                <w:b/>
                <w:bCs/>
              </w:rPr>
            </w:pPr>
            <w:r>
              <w:rPr>
                <w:b/>
                <w:bCs/>
              </w:rPr>
              <w:t>Non Fisik</w:t>
            </w:r>
          </w:p>
        </w:tc>
        <w:tc>
          <w:tcPr>
            <w:tcW w:w="4800" w:type="dxa"/>
            <w:shd w:val="clear" w:color="auto" w:fill="auto"/>
            <w:vAlign w:val="top"/>
          </w:tcPr>
          <w:p w14:paraId="64AA6388">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Partisipasi siswa cukup baik. Sekitar 80% siswa aktif merespons instruksi guru. Beberapa siswa masih perlu motivasi untuk mencoba fitur aplikasi secara mandiri.</w:t>
            </w:r>
          </w:p>
        </w:tc>
      </w:tr>
      <w:tr w14:paraId="0F42C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7E8DFA1">
            <w:pPr>
              <w:spacing w:after="0" w:line="240" w:lineRule="auto"/>
              <w:jc w:val="center"/>
              <w:rPr>
                <w:b/>
                <w:bCs/>
              </w:rPr>
            </w:pPr>
            <w:r>
              <w:rPr>
                <w:b/>
                <w:bCs/>
              </w:rPr>
              <w:t>06</w:t>
            </w:r>
          </w:p>
        </w:tc>
        <w:tc>
          <w:tcPr>
            <w:tcW w:w="2409" w:type="dxa"/>
          </w:tcPr>
          <w:p w14:paraId="5BD7E08E">
            <w:pPr>
              <w:spacing w:after="0" w:line="240" w:lineRule="auto"/>
              <w:jc w:val="center"/>
              <w:rPr>
                <w:b/>
                <w:bCs/>
              </w:rPr>
            </w:pPr>
            <w:r>
              <w:rPr>
                <w:b/>
                <w:bCs/>
              </w:rPr>
              <w:t>Partisipasi siswa dalam kegiatan pembelajaran digital (seberapa aktif siswa berinteraksi, mengajukan pertanyaan, dll.).</w:t>
            </w:r>
          </w:p>
        </w:tc>
        <w:tc>
          <w:tcPr>
            <w:tcW w:w="2610" w:type="dxa"/>
          </w:tcPr>
          <w:p w14:paraId="03CE82DA">
            <w:pPr>
              <w:spacing w:after="0" w:line="240" w:lineRule="auto"/>
              <w:jc w:val="center"/>
              <w:rPr>
                <w:b/>
                <w:bCs/>
              </w:rPr>
            </w:pPr>
            <w:r>
              <w:rPr>
                <w:b/>
                <w:bCs/>
              </w:rPr>
              <w:t>Untuk mengetahui apakah guru memberikan instruksi yang jelas dan mudah diikuti terkait penggunaan aplikasi digital.</w:t>
            </w:r>
          </w:p>
        </w:tc>
        <w:tc>
          <w:tcPr>
            <w:tcW w:w="1882" w:type="dxa"/>
          </w:tcPr>
          <w:p w14:paraId="247EA1D0">
            <w:pPr>
              <w:spacing w:after="0" w:line="240" w:lineRule="auto"/>
              <w:jc w:val="center"/>
              <w:rPr>
                <w:b/>
                <w:bCs/>
              </w:rPr>
            </w:pPr>
          </w:p>
          <w:p w14:paraId="29128061">
            <w:pPr>
              <w:pStyle w:val="29"/>
              <w:numPr>
                <w:ilvl w:val="0"/>
                <w:numId w:val="1"/>
              </w:numPr>
              <w:spacing w:after="0" w:line="240" w:lineRule="auto"/>
              <w:ind w:left="300"/>
              <w:rPr>
                <w:b/>
                <w:bCs/>
              </w:rPr>
            </w:pPr>
            <w:r>
              <w:rPr>
                <w:b/>
                <w:bCs/>
              </w:rPr>
              <w:t>Fisik</w:t>
            </w:r>
          </w:p>
          <w:p w14:paraId="45D3DE95">
            <w:pPr>
              <w:pStyle w:val="29"/>
              <w:numPr>
                <w:ilvl w:val="0"/>
                <w:numId w:val="1"/>
              </w:numPr>
              <w:spacing w:after="0" w:line="240" w:lineRule="auto"/>
              <w:ind w:left="300"/>
              <w:rPr>
                <w:b/>
                <w:bCs/>
              </w:rPr>
            </w:pPr>
            <w:r>
              <w:rPr>
                <w:b/>
                <w:bCs/>
              </w:rPr>
              <w:t>Non Fisik</w:t>
            </w:r>
          </w:p>
        </w:tc>
        <w:tc>
          <w:tcPr>
            <w:tcW w:w="4800" w:type="dxa"/>
            <w:shd w:val="clear" w:color="auto" w:fill="auto"/>
            <w:vAlign w:val="top"/>
          </w:tcPr>
          <w:p w14:paraId="6C0ECFB2">
            <w:pPr>
              <w:spacing w:after="0" w:line="240" w:lineRule="auto"/>
              <w:rPr>
                <w:rFonts w:hint="default" w:asciiTheme="minorHAnsi" w:hAnsiTheme="minorHAnsi" w:eastAsiaTheme="minorHAnsi" w:cstheme="minorBidi"/>
                <w:b/>
                <w:bCs/>
                <w:kern w:val="2"/>
                <w:sz w:val="22"/>
                <w:szCs w:val="22"/>
                <w:lang w:val="en-US" w:eastAsia="en-US" w:bidi="ar-SA"/>
                <w14:ligatures w14:val="standardContextual"/>
              </w:rPr>
            </w:pPr>
            <w:r>
              <w:rPr>
                <w:rFonts w:hint="default"/>
                <w:b/>
                <w:bCs/>
                <w:lang w:val="en-US"/>
              </w:rPr>
              <w:t>Siswa berpartisipasi aktif ketika pembelajaran, menjawab dan mengajukan pertanyaan jika kurang memahami baik dalam ziyadah ataupu ketika setoran hafalan.</w:t>
            </w:r>
          </w:p>
        </w:tc>
      </w:tr>
      <w:tr w14:paraId="505C6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0517EE7">
            <w:pPr>
              <w:spacing w:after="0" w:line="240" w:lineRule="auto"/>
              <w:jc w:val="center"/>
              <w:rPr>
                <w:b/>
                <w:bCs/>
              </w:rPr>
            </w:pPr>
            <w:r>
              <w:rPr>
                <w:b/>
                <w:bCs/>
              </w:rPr>
              <w:t>07</w:t>
            </w:r>
          </w:p>
        </w:tc>
        <w:tc>
          <w:tcPr>
            <w:tcW w:w="2409" w:type="dxa"/>
          </w:tcPr>
          <w:p w14:paraId="217E23C2">
            <w:pPr>
              <w:spacing w:after="0" w:line="240" w:lineRule="auto"/>
              <w:jc w:val="center"/>
              <w:rPr>
                <w:b/>
                <w:bCs/>
              </w:rPr>
            </w:pPr>
            <w:r>
              <w:rPr>
                <w:b/>
                <w:bCs/>
              </w:rPr>
              <w:t>Kejelasan instruksi yang diberikan oleh guru dalam penggunaan platform digital.</w:t>
            </w:r>
          </w:p>
        </w:tc>
        <w:tc>
          <w:tcPr>
            <w:tcW w:w="2610" w:type="dxa"/>
          </w:tcPr>
          <w:p w14:paraId="7F2E9A05">
            <w:pPr>
              <w:spacing w:after="0" w:line="240" w:lineRule="auto"/>
              <w:jc w:val="center"/>
              <w:rPr>
                <w:b/>
                <w:bCs/>
              </w:rPr>
            </w:pPr>
            <w:r>
              <w:rPr>
                <w:b/>
                <w:bCs/>
              </w:rPr>
              <w:t>Untuk mengetahui apakah guru memberikan instruksi yang jelas dan mudah diikuti terkait penggunaan aplikasi digital.</w:t>
            </w:r>
          </w:p>
        </w:tc>
        <w:tc>
          <w:tcPr>
            <w:tcW w:w="1882" w:type="dxa"/>
          </w:tcPr>
          <w:p w14:paraId="39D7BC22">
            <w:pPr>
              <w:pStyle w:val="29"/>
              <w:spacing w:after="0" w:line="240" w:lineRule="auto"/>
              <w:ind w:left="300"/>
              <w:rPr>
                <w:b/>
                <w:bCs/>
              </w:rPr>
            </w:pPr>
          </w:p>
          <w:p w14:paraId="24594A2E">
            <w:pPr>
              <w:pStyle w:val="29"/>
              <w:spacing w:after="0" w:line="240" w:lineRule="auto"/>
              <w:ind w:left="300"/>
              <w:rPr>
                <w:b/>
                <w:bCs/>
              </w:rPr>
            </w:pPr>
          </w:p>
          <w:p w14:paraId="107F9AC9">
            <w:pPr>
              <w:pStyle w:val="29"/>
              <w:numPr>
                <w:ilvl w:val="0"/>
                <w:numId w:val="1"/>
              </w:numPr>
              <w:spacing w:after="0" w:line="240" w:lineRule="auto"/>
              <w:ind w:left="300"/>
              <w:rPr>
                <w:b/>
                <w:bCs/>
              </w:rPr>
            </w:pPr>
            <w:r>
              <w:rPr>
                <w:b/>
                <w:bCs/>
              </w:rPr>
              <w:t>Fisik</w:t>
            </w:r>
          </w:p>
          <w:p w14:paraId="0A61BCDB">
            <w:pPr>
              <w:pStyle w:val="29"/>
              <w:numPr>
                <w:ilvl w:val="0"/>
                <w:numId w:val="1"/>
              </w:numPr>
              <w:spacing w:after="0" w:line="240" w:lineRule="auto"/>
              <w:ind w:left="300"/>
              <w:rPr>
                <w:b/>
                <w:bCs/>
              </w:rPr>
            </w:pPr>
            <w:r>
              <w:rPr>
                <w:b/>
                <w:bCs/>
              </w:rPr>
              <w:t>Non Fisik</w:t>
            </w:r>
          </w:p>
        </w:tc>
        <w:tc>
          <w:tcPr>
            <w:tcW w:w="4800" w:type="dxa"/>
            <w:shd w:val="clear" w:color="auto" w:fill="auto"/>
            <w:vAlign w:val="top"/>
          </w:tcPr>
          <w:p w14:paraId="6296DAFF">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Instruksi guru cukup jelas dan terstruktur. Namun, beberapa siswa kelas rendah masih membutuhkan demonstrasi langsung agar lebih memahami langkah-langkahnya.</w:t>
            </w:r>
          </w:p>
        </w:tc>
      </w:tr>
      <w:tr w14:paraId="5EEFD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03DE5567">
            <w:pPr>
              <w:spacing w:after="0" w:line="240" w:lineRule="auto"/>
              <w:jc w:val="center"/>
              <w:rPr>
                <w:b/>
                <w:bCs/>
              </w:rPr>
            </w:pPr>
            <w:r>
              <w:rPr>
                <w:b/>
                <w:bCs/>
              </w:rPr>
              <w:t>08</w:t>
            </w:r>
          </w:p>
        </w:tc>
        <w:tc>
          <w:tcPr>
            <w:tcW w:w="2409" w:type="dxa"/>
          </w:tcPr>
          <w:p w14:paraId="037F03BF">
            <w:pPr>
              <w:spacing w:after="0" w:line="240" w:lineRule="auto"/>
              <w:jc w:val="center"/>
              <w:rPr>
                <w:b/>
                <w:bCs/>
              </w:rPr>
            </w:pPr>
            <w:r>
              <w:rPr>
                <w:b/>
                <w:bCs/>
              </w:rPr>
              <w:t>Penggunaan media pembelajaran digital yang menarik dan memadai (audio, video, teks, dll.).</w:t>
            </w:r>
          </w:p>
        </w:tc>
        <w:tc>
          <w:tcPr>
            <w:tcW w:w="2610" w:type="dxa"/>
          </w:tcPr>
          <w:p w14:paraId="3ABF7A1F">
            <w:pPr>
              <w:spacing w:after="0" w:line="240" w:lineRule="auto"/>
              <w:jc w:val="center"/>
              <w:rPr>
                <w:b/>
                <w:bCs/>
              </w:rPr>
            </w:pPr>
            <w:r>
              <w:rPr>
                <w:b/>
                <w:bCs/>
              </w:rPr>
              <w:t>Untuk mengevaluasi kualitas dan variasi media digital yang digunakan dalam pembelajaran tahfidz.</w:t>
            </w:r>
          </w:p>
        </w:tc>
        <w:tc>
          <w:tcPr>
            <w:tcW w:w="1882" w:type="dxa"/>
          </w:tcPr>
          <w:p w14:paraId="5EBCD8E4">
            <w:pPr>
              <w:spacing w:after="0" w:line="240" w:lineRule="auto"/>
              <w:jc w:val="center"/>
              <w:rPr>
                <w:b/>
                <w:bCs/>
              </w:rPr>
            </w:pPr>
          </w:p>
          <w:p w14:paraId="0DD996AC">
            <w:pPr>
              <w:spacing w:after="0" w:line="240" w:lineRule="auto"/>
              <w:rPr>
                <w:b/>
                <w:bCs/>
              </w:rPr>
            </w:pPr>
          </w:p>
          <w:p w14:paraId="6F75F0EA">
            <w:pPr>
              <w:pStyle w:val="29"/>
              <w:numPr>
                <w:ilvl w:val="0"/>
                <w:numId w:val="1"/>
              </w:numPr>
              <w:spacing w:after="0" w:line="240" w:lineRule="auto"/>
              <w:ind w:left="300"/>
              <w:rPr>
                <w:b/>
                <w:bCs/>
              </w:rPr>
            </w:pPr>
            <w:r>
              <w:rPr>
                <w:b/>
                <w:bCs/>
              </w:rPr>
              <w:t>Fisik</w:t>
            </w:r>
          </w:p>
          <w:p w14:paraId="1AA83633">
            <w:pPr>
              <w:pStyle w:val="29"/>
              <w:numPr>
                <w:ilvl w:val="0"/>
                <w:numId w:val="1"/>
              </w:numPr>
              <w:spacing w:after="0" w:line="240" w:lineRule="auto"/>
              <w:ind w:left="300"/>
              <w:rPr>
                <w:b/>
                <w:bCs/>
              </w:rPr>
            </w:pPr>
            <w:r>
              <w:rPr>
                <w:b/>
                <w:bCs/>
              </w:rPr>
              <w:t>Non Fisik</w:t>
            </w:r>
          </w:p>
        </w:tc>
        <w:tc>
          <w:tcPr>
            <w:tcW w:w="4800" w:type="dxa"/>
            <w:shd w:val="clear" w:color="auto" w:fill="auto"/>
            <w:vAlign w:val="top"/>
          </w:tcPr>
          <w:p w14:paraId="4233F94D">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 xml:space="preserve">Guru menggunakan audio tilawah, </w:t>
            </w:r>
            <w:r>
              <w:rPr>
                <w:rFonts w:hint="default"/>
                <w:b/>
                <w:bCs/>
                <w:lang w:val="en-US"/>
              </w:rPr>
              <w:t>video murojaah atau sambung ayat dari youtube</w:t>
            </w:r>
            <w:r>
              <w:rPr>
                <w:b/>
                <w:bCs/>
              </w:rPr>
              <w:t>, dan teks digital. Media cukup menarik dan relevan, meskipun variasinya dapat ditingkatkan agar pembelajaran lebih interaktif.</w:t>
            </w:r>
          </w:p>
        </w:tc>
      </w:tr>
      <w:tr w14:paraId="5AE17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118A3D9">
            <w:pPr>
              <w:spacing w:after="0" w:line="240" w:lineRule="auto"/>
              <w:jc w:val="center"/>
              <w:rPr>
                <w:b/>
                <w:bCs/>
              </w:rPr>
            </w:pPr>
            <w:r>
              <w:rPr>
                <w:b/>
                <w:bCs/>
              </w:rPr>
              <w:t>09</w:t>
            </w:r>
          </w:p>
        </w:tc>
        <w:tc>
          <w:tcPr>
            <w:tcW w:w="2409" w:type="dxa"/>
          </w:tcPr>
          <w:p w14:paraId="19529A8B">
            <w:pPr>
              <w:spacing w:after="0" w:line="240" w:lineRule="auto"/>
              <w:jc w:val="center"/>
              <w:rPr>
                <w:b/>
                <w:bCs/>
              </w:rPr>
            </w:pPr>
            <w:r>
              <w:rPr>
                <w:b/>
                <w:bCs/>
              </w:rPr>
              <w:t>Manajemen waktu selama proses pembelajaran (apakah sesuai dengan rencana dan efektif?).</w:t>
            </w:r>
          </w:p>
        </w:tc>
        <w:tc>
          <w:tcPr>
            <w:tcW w:w="2610" w:type="dxa"/>
          </w:tcPr>
          <w:p w14:paraId="10FF90C1">
            <w:pPr>
              <w:spacing w:after="0" w:line="240" w:lineRule="auto"/>
              <w:jc w:val="center"/>
              <w:rPr>
                <w:b/>
                <w:bCs/>
              </w:rPr>
            </w:pPr>
            <w:r>
              <w:rPr>
                <w:b/>
                <w:bCs/>
              </w:rPr>
              <w:t>Untuk menilai ketepatan penggunaan waktu selama pembelajaran tahfidz digital dibandingkan rencana yang telah disusun.</w:t>
            </w:r>
          </w:p>
        </w:tc>
        <w:tc>
          <w:tcPr>
            <w:tcW w:w="1882" w:type="dxa"/>
          </w:tcPr>
          <w:p w14:paraId="3760EFD1">
            <w:pPr>
              <w:spacing w:after="0" w:line="240" w:lineRule="auto"/>
              <w:jc w:val="center"/>
              <w:rPr>
                <w:b/>
                <w:bCs/>
              </w:rPr>
            </w:pPr>
          </w:p>
          <w:p w14:paraId="1CDCE524">
            <w:pPr>
              <w:spacing w:after="0" w:line="240" w:lineRule="auto"/>
              <w:jc w:val="center"/>
              <w:rPr>
                <w:b/>
                <w:bCs/>
              </w:rPr>
            </w:pPr>
          </w:p>
          <w:p w14:paraId="614F631A">
            <w:pPr>
              <w:pStyle w:val="29"/>
              <w:numPr>
                <w:ilvl w:val="0"/>
                <w:numId w:val="1"/>
              </w:numPr>
              <w:spacing w:after="0" w:line="240" w:lineRule="auto"/>
              <w:ind w:left="300"/>
              <w:rPr>
                <w:b/>
                <w:bCs/>
              </w:rPr>
            </w:pPr>
            <w:r>
              <w:rPr>
                <w:b/>
                <w:bCs/>
              </w:rPr>
              <w:t>Fisik</w:t>
            </w:r>
          </w:p>
          <w:p w14:paraId="3D99D228">
            <w:pPr>
              <w:pStyle w:val="29"/>
              <w:numPr>
                <w:ilvl w:val="0"/>
                <w:numId w:val="1"/>
              </w:numPr>
              <w:spacing w:after="0" w:line="240" w:lineRule="auto"/>
              <w:ind w:left="300"/>
              <w:rPr>
                <w:b/>
                <w:bCs/>
              </w:rPr>
            </w:pPr>
            <w:r>
              <w:rPr>
                <w:b/>
                <w:bCs/>
              </w:rPr>
              <w:t>Non Fisik</w:t>
            </w:r>
          </w:p>
        </w:tc>
        <w:tc>
          <w:tcPr>
            <w:tcW w:w="4800" w:type="dxa"/>
            <w:shd w:val="clear" w:color="auto" w:fill="auto"/>
            <w:vAlign w:val="top"/>
          </w:tcPr>
          <w:p w14:paraId="51203015">
            <w:pPr>
              <w:spacing w:after="0" w:line="240" w:lineRule="auto"/>
              <w:jc w:val="center"/>
              <w:rPr>
                <w:rFonts w:asciiTheme="minorHAnsi" w:hAnsiTheme="minorHAnsi" w:eastAsiaTheme="minorHAnsi" w:cstheme="minorBidi"/>
                <w:b/>
                <w:bCs/>
                <w:kern w:val="2"/>
                <w:sz w:val="22"/>
                <w:szCs w:val="22"/>
                <w:lang w:val="en-US" w:eastAsia="en-US" w:bidi="ar-SA"/>
                <w14:ligatures w14:val="standardContextual"/>
              </w:rPr>
            </w:pPr>
            <w:r>
              <w:rPr>
                <w:b/>
                <w:bCs/>
              </w:rPr>
              <w:t xml:space="preserve">Manajemen waktu cukup baik, materi dapat disampaikan sesuai rencana. Namun, aktivitas </w:t>
            </w:r>
            <w:r>
              <w:rPr>
                <w:rFonts w:hint="default"/>
                <w:b/>
                <w:bCs/>
                <w:lang w:val="en-US"/>
              </w:rPr>
              <w:t xml:space="preserve">mengoperasikan </w:t>
            </w:r>
            <w:r>
              <w:rPr>
                <w:b/>
                <w:bCs/>
              </w:rPr>
              <w:t>aplikasi memakan waktu lebih lama sehingga mengurangi durasi murojaah..</w:t>
            </w:r>
          </w:p>
        </w:tc>
      </w:tr>
    </w:tbl>
    <w:p w14:paraId="04183F7B">
      <w:pPr>
        <w:jc w:val="center"/>
        <w:rPr>
          <w:b/>
          <w:bCs/>
        </w:rPr>
      </w:pPr>
    </w:p>
    <w:p w14:paraId="7F6BA78E">
      <w:pPr>
        <w:jc w:val="center"/>
        <w:rPr>
          <w:b/>
          <w:bCs/>
        </w:rPr>
      </w:pPr>
    </w:p>
    <w:p w14:paraId="512BF21B">
      <w:pPr>
        <w:jc w:val="center"/>
        <w:rPr>
          <w:b/>
          <w:bCs/>
        </w:rPr>
      </w:pPr>
    </w:p>
    <w:p w14:paraId="79032A9A">
      <w:pPr>
        <w:jc w:val="center"/>
        <w:rPr>
          <w:b/>
          <w:bCs/>
        </w:rPr>
      </w:pPr>
      <w:r>
        <w:rPr>
          <w:b/>
          <w:bCs/>
        </w:rPr>
        <w:t>FORM OBSERVASI PENELITIAN</w:t>
      </w:r>
    </w:p>
    <w:p w14:paraId="7D29CCD2">
      <w:pPr>
        <w:jc w:val="center"/>
        <w:rPr>
          <w:b/>
          <w:bCs/>
        </w:rPr>
      </w:pPr>
      <w:r>
        <w:rPr>
          <w:b/>
          <w:bCs/>
        </w:rPr>
        <w:t>MANAJEMEN PEMBELAJARAN TAHFIDZ DIGITAL DI SEKOLAH DASAR ISLAM</w:t>
      </w:r>
    </w:p>
    <w:p w14:paraId="2EA51437">
      <w:pPr>
        <w:rPr>
          <w:rFonts w:hint="default"/>
          <w:b/>
          <w:bCs/>
          <w:lang w:val="en-US"/>
        </w:rPr>
      </w:pPr>
      <w:r>
        <w:rPr>
          <w:b/>
          <w:bCs/>
        </w:rPr>
        <w:t xml:space="preserve">Kelas : </w:t>
      </w:r>
      <w:r>
        <w:rPr>
          <w:rFonts w:hint="default"/>
          <w:b/>
          <w:bCs/>
          <w:lang w:val="en-US"/>
        </w:rPr>
        <w:t>1</w:t>
      </w:r>
    </w:p>
    <w:tbl>
      <w:tblPr>
        <w:tblStyle w:val="14"/>
        <w:tblW w:w="126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2409"/>
        <w:gridCol w:w="2610"/>
        <w:gridCol w:w="1882"/>
        <w:gridCol w:w="4800"/>
      </w:tblGrid>
      <w:tr w14:paraId="1946C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7C36B959">
            <w:pPr>
              <w:spacing w:after="0" w:line="240" w:lineRule="auto"/>
              <w:jc w:val="center"/>
              <w:rPr>
                <w:b/>
                <w:bCs/>
              </w:rPr>
            </w:pPr>
            <w:r>
              <w:rPr>
                <w:b/>
                <w:bCs/>
              </w:rPr>
              <w:t>KODE</w:t>
            </w:r>
          </w:p>
        </w:tc>
        <w:tc>
          <w:tcPr>
            <w:tcW w:w="2409" w:type="dxa"/>
          </w:tcPr>
          <w:p w14:paraId="28E3BB17">
            <w:pPr>
              <w:spacing w:after="0" w:line="240" w:lineRule="auto"/>
              <w:jc w:val="center"/>
              <w:rPr>
                <w:b/>
                <w:bCs/>
              </w:rPr>
            </w:pPr>
            <w:r>
              <w:rPr>
                <w:b/>
                <w:bCs/>
              </w:rPr>
              <w:t>ASPEK YANG DIAMATI</w:t>
            </w:r>
          </w:p>
        </w:tc>
        <w:tc>
          <w:tcPr>
            <w:tcW w:w="2610" w:type="dxa"/>
          </w:tcPr>
          <w:p w14:paraId="5326CECF">
            <w:pPr>
              <w:spacing w:after="0" w:line="240" w:lineRule="auto"/>
              <w:jc w:val="center"/>
              <w:rPr>
                <w:b/>
                <w:bCs/>
              </w:rPr>
            </w:pPr>
            <w:r>
              <w:rPr>
                <w:b/>
                <w:bCs/>
              </w:rPr>
              <w:t>TUJUAN OBSERVASI</w:t>
            </w:r>
          </w:p>
        </w:tc>
        <w:tc>
          <w:tcPr>
            <w:tcW w:w="1882" w:type="dxa"/>
          </w:tcPr>
          <w:p w14:paraId="0EFB975D">
            <w:pPr>
              <w:spacing w:after="0" w:line="240" w:lineRule="auto"/>
              <w:jc w:val="center"/>
              <w:rPr>
                <w:b/>
                <w:bCs/>
              </w:rPr>
            </w:pPr>
            <w:r>
              <w:rPr>
                <w:b/>
                <w:bCs/>
              </w:rPr>
              <w:t>JENIS OBSERVASI</w:t>
            </w:r>
          </w:p>
        </w:tc>
        <w:tc>
          <w:tcPr>
            <w:tcW w:w="4800" w:type="dxa"/>
          </w:tcPr>
          <w:p w14:paraId="563F6877">
            <w:pPr>
              <w:spacing w:after="0" w:line="240" w:lineRule="auto"/>
              <w:jc w:val="center"/>
              <w:rPr>
                <w:b/>
                <w:bCs/>
              </w:rPr>
            </w:pPr>
            <w:r>
              <w:rPr>
                <w:b/>
                <w:bCs/>
              </w:rPr>
              <w:t>HASIL OBSERVASI</w:t>
            </w:r>
          </w:p>
        </w:tc>
      </w:tr>
      <w:tr w14:paraId="62E6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DE8AACE">
            <w:pPr>
              <w:spacing w:after="0" w:line="240" w:lineRule="auto"/>
              <w:jc w:val="center"/>
              <w:rPr>
                <w:b/>
                <w:bCs/>
              </w:rPr>
            </w:pPr>
            <w:r>
              <w:rPr>
                <w:b/>
                <w:bCs/>
              </w:rPr>
              <w:t>01</w:t>
            </w:r>
          </w:p>
        </w:tc>
        <w:tc>
          <w:tcPr>
            <w:tcW w:w="2409" w:type="dxa"/>
          </w:tcPr>
          <w:p w14:paraId="46D17183">
            <w:pPr>
              <w:spacing w:after="0" w:line="240" w:lineRule="auto"/>
              <w:jc w:val="center"/>
              <w:rPr>
                <w:b/>
                <w:bCs/>
              </w:rPr>
            </w:pPr>
            <w:r>
              <w:rPr>
                <w:b/>
                <w:bCs/>
              </w:rPr>
              <w:t>Keberadaan dan kualitas perangkat keras yang digunakan dalam kelas tahfidz digital (laptop, tablet, proyektor, papan interaktif, dll.).</w:t>
            </w:r>
          </w:p>
        </w:tc>
        <w:tc>
          <w:tcPr>
            <w:tcW w:w="2610" w:type="dxa"/>
          </w:tcPr>
          <w:p w14:paraId="25A321C3">
            <w:pPr>
              <w:spacing w:after="0" w:line="240" w:lineRule="auto"/>
              <w:jc w:val="center"/>
              <w:rPr>
                <w:b/>
                <w:bCs/>
              </w:rPr>
            </w:pPr>
            <w:r>
              <w:rPr>
                <w:b/>
                <w:bCs/>
              </w:rPr>
              <w:t>Untuk mengetahui kelengkapan dan kualitas perangkat keras yang mendukung pelaksanaan pembelajaran tahfidz digital di kelas.</w:t>
            </w:r>
          </w:p>
        </w:tc>
        <w:tc>
          <w:tcPr>
            <w:tcW w:w="1882" w:type="dxa"/>
          </w:tcPr>
          <w:p w14:paraId="5332923E">
            <w:pPr>
              <w:pStyle w:val="29"/>
              <w:spacing w:after="0" w:line="240" w:lineRule="auto"/>
              <w:ind w:left="300"/>
              <w:rPr>
                <w:b/>
                <w:bCs/>
              </w:rPr>
            </w:pPr>
          </w:p>
          <w:p w14:paraId="2300FAEA">
            <w:pPr>
              <w:pStyle w:val="29"/>
              <w:spacing w:after="0" w:line="240" w:lineRule="auto"/>
              <w:ind w:left="300"/>
              <w:rPr>
                <w:b/>
                <w:bCs/>
              </w:rPr>
            </w:pPr>
          </w:p>
          <w:p w14:paraId="0ECB26F1">
            <w:pPr>
              <w:pStyle w:val="29"/>
              <w:numPr>
                <w:ilvl w:val="0"/>
                <w:numId w:val="1"/>
              </w:numPr>
              <w:spacing w:after="0" w:line="240" w:lineRule="auto"/>
              <w:ind w:left="300"/>
              <w:rPr>
                <w:b/>
                <w:bCs/>
              </w:rPr>
            </w:pPr>
            <w:r>
              <w:rPr>
                <w:b/>
                <w:bCs/>
              </w:rPr>
              <w:t>Fisik</w:t>
            </w:r>
          </w:p>
          <w:p w14:paraId="570F7A3B">
            <w:pPr>
              <w:pStyle w:val="29"/>
              <w:numPr>
                <w:ilvl w:val="0"/>
                <w:numId w:val="1"/>
              </w:numPr>
              <w:spacing w:after="0" w:line="240" w:lineRule="auto"/>
              <w:ind w:left="300"/>
              <w:rPr>
                <w:b/>
                <w:bCs/>
              </w:rPr>
            </w:pPr>
            <w:r>
              <w:rPr>
                <w:b/>
                <w:bCs/>
              </w:rPr>
              <w:t>Non Fisik</w:t>
            </w:r>
          </w:p>
        </w:tc>
        <w:tc>
          <w:tcPr>
            <w:tcW w:w="4800" w:type="dxa"/>
          </w:tcPr>
          <w:p w14:paraId="65ADCC9A">
            <w:pPr>
              <w:spacing w:after="0" w:line="240" w:lineRule="auto"/>
              <w:jc w:val="center"/>
              <w:rPr>
                <w:b/>
                <w:bCs/>
              </w:rPr>
            </w:pPr>
            <w:r>
              <w:rPr>
                <w:b/>
                <w:bCs/>
              </w:rPr>
              <w:t xml:space="preserve">Perangkat keras tersedia dengan baik, meliputi </w:t>
            </w:r>
            <w:r>
              <w:rPr>
                <w:rFonts w:hint="default"/>
                <w:b/>
                <w:bCs/>
                <w:lang w:val="en-US"/>
              </w:rPr>
              <w:t>komputer kelas</w:t>
            </w:r>
            <w:r>
              <w:rPr>
                <w:b/>
                <w:bCs/>
              </w:rPr>
              <w:t>, speaker aktif, dan proyektor. Semua perangkat berfungsi normal. Namun belum terdapat papan interaktif</w:t>
            </w:r>
          </w:p>
        </w:tc>
      </w:tr>
      <w:tr w14:paraId="65A29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1294669F">
            <w:pPr>
              <w:spacing w:after="0" w:line="240" w:lineRule="auto"/>
              <w:jc w:val="center"/>
              <w:rPr>
                <w:b/>
                <w:bCs/>
              </w:rPr>
            </w:pPr>
            <w:r>
              <w:rPr>
                <w:b/>
                <w:bCs/>
              </w:rPr>
              <w:t>02</w:t>
            </w:r>
          </w:p>
        </w:tc>
        <w:tc>
          <w:tcPr>
            <w:tcW w:w="2409" w:type="dxa"/>
          </w:tcPr>
          <w:p w14:paraId="44559FEE">
            <w:pPr>
              <w:spacing w:after="0" w:line="240" w:lineRule="auto"/>
              <w:jc w:val="center"/>
              <w:rPr>
                <w:b/>
                <w:bCs/>
              </w:rPr>
            </w:pPr>
            <w:r>
              <w:rPr>
                <w:b/>
                <w:bCs/>
              </w:rPr>
              <w:t>Ketersediaan akses internet yang stabil untuk mendukung pembelajaran digital.</w:t>
            </w:r>
          </w:p>
        </w:tc>
        <w:tc>
          <w:tcPr>
            <w:tcW w:w="2610" w:type="dxa"/>
          </w:tcPr>
          <w:p w14:paraId="69A59945">
            <w:pPr>
              <w:spacing w:after="0" w:line="240" w:lineRule="auto"/>
              <w:jc w:val="center"/>
              <w:rPr>
                <w:b/>
                <w:bCs/>
              </w:rPr>
            </w:pPr>
            <w:r>
              <w:rPr>
                <w:b/>
                <w:bCs/>
              </w:rPr>
              <w:t>Untuk menilai stabilitas dan kecepatan akses internet selama proses pembelajaran tahfidz digital.</w:t>
            </w:r>
          </w:p>
        </w:tc>
        <w:tc>
          <w:tcPr>
            <w:tcW w:w="1882" w:type="dxa"/>
          </w:tcPr>
          <w:p w14:paraId="0C3A5EDE">
            <w:pPr>
              <w:pStyle w:val="29"/>
              <w:spacing w:after="0" w:line="240" w:lineRule="auto"/>
              <w:ind w:left="300"/>
              <w:rPr>
                <w:b/>
                <w:bCs/>
              </w:rPr>
            </w:pPr>
          </w:p>
          <w:p w14:paraId="332BA344">
            <w:pPr>
              <w:pStyle w:val="29"/>
              <w:spacing w:after="0" w:line="240" w:lineRule="auto"/>
              <w:ind w:left="300"/>
              <w:rPr>
                <w:b/>
                <w:bCs/>
              </w:rPr>
            </w:pPr>
          </w:p>
          <w:p w14:paraId="35BEF689">
            <w:pPr>
              <w:pStyle w:val="29"/>
              <w:numPr>
                <w:ilvl w:val="0"/>
                <w:numId w:val="1"/>
              </w:numPr>
              <w:spacing w:after="0" w:line="240" w:lineRule="auto"/>
              <w:ind w:left="300"/>
              <w:rPr>
                <w:b/>
                <w:bCs/>
              </w:rPr>
            </w:pPr>
            <w:r>
              <w:rPr>
                <w:b/>
                <w:bCs/>
              </w:rPr>
              <w:t>Fisik</w:t>
            </w:r>
          </w:p>
          <w:p w14:paraId="3C885990">
            <w:pPr>
              <w:pStyle w:val="29"/>
              <w:numPr>
                <w:ilvl w:val="0"/>
                <w:numId w:val="1"/>
              </w:numPr>
              <w:spacing w:after="0" w:line="240" w:lineRule="auto"/>
              <w:ind w:left="300"/>
              <w:rPr>
                <w:b/>
                <w:bCs/>
              </w:rPr>
            </w:pPr>
            <w:r>
              <w:rPr>
                <w:b/>
                <w:bCs/>
              </w:rPr>
              <w:t>Non Fisik</w:t>
            </w:r>
          </w:p>
        </w:tc>
        <w:tc>
          <w:tcPr>
            <w:tcW w:w="4800" w:type="dxa"/>
          </w:tcPr>
          <w:p w14:paraId="3EA9E5EB">
            <w:pPr>
              <w:spacing w:after="0" w:line="240" w:lineRule="auto"/>
              <w:jc w:val="center"/>
              <w:rPr>
                <w:b/>
                <w:bCs/>
              </w:rPr>
            </w:pPr>
            <w:r>
              <w:rPr>
                <w:b/>
                <w:bCs/>
              </w:rPr>
              <w:t>Akses internet cukup stabil, tetapi terjadi sedikit penurunan kecepatan ketika banyak perangkat terkoneksi bersamaan. Secara umum masih dapat mendukung penggunaan aplikasi hafalan dan pemutaran video.</w:t>
            </w:r>
          </w:p>
        </w:tc>
      </w:tr>
      <w:tr w14:paraId="6BEA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FBC5FCE">
            <w:pPr>
              <w:spacing w:after="0" w:line="240" w:lineRule="auto"/>
              <w:jc w:val="center"/>
              <w:rPr>
                <w:b/>
                <w:bCs/>
              </w:rPr>
            </w:pPr>
            <w:r>
              <w:rPr>
                <w:b/>
                <w:bCs/>
              </w:rPr>
              <w:t>03</w:t>
            </w:r>
          </w:p>
        </w:tc>
        <w:tc>
          <w:tcPr>
            <w:tcW w:w="2409" w:type="dxa"/>
          </w:tcPr>
          <w:p w14:paraId="28499C40">
            <w:pPr>
              <w:spacing w:after="0" w:line="240" w:lineRule="auto"/>
              <w:jc w:val="center"/>
              <w:rPr>
                <w:b/>
                <w:bCs/>
              </w:rPr>
            </w:pPr>
            <w:r>
              <w:rPr>
                <w:b/>
                <w:bCs/>
              </w:rPr>
              <w:t>Desain ruang kelas yang mendukung pembelajaran tahfidz digital (pencahayaan, tata letak, dan kenyamanan).</w:t>
            </w:r>
          </w:p>
        </w:tc>
        <w:tc>
          <w:tcPr>
            <w:tcW w:w="2610" w:type="dxa"/>
          </w:tcPr>
          <w:p w14:paraId="6025787E">
            <w:pPr>
              <w:spacing w:after="0" w:line="240" w:lineRule="auto"/>
              <w:jc w:val="center"/>
              <w:rPr>
                <w:b/>
                <w:bCs/>
              </w:rPr>
            </w:pPr>
            <w:r>
              <w:rPr>
                <w:b/>
                <w:bCs/>
              </w:rPr>
              <w:t>Untuk mengevaluasi apakah tata ruang, pencahayaan, dan kenyamanan kelas mendukung pembelajaran tahfidz digital.</w:t>
            </w:r>
          </w:p>
        </w:tc>
        <w:tc>
          <w:tcPr>
            <w:tcW w:w="1882" w:type="dxa"/>
          </w:tcPr>
          <w:p w14:paraId="383DA355">
            <w:pPr>
              <w:spacing w:after="0" w:line="240" w:lineRule="auto"/>
              <w:jc w:val="center"/>
              <w:rPr>
                <w:b/>
                <w:bCs/>
              </w:rPr>
            </w:pPr>
          </w:p>
          <w:p w14:paraId="3121A164">
            <w:pPr>
              <w:spacing w:after="0" w:line="240" w:lineRule="auto"/>
              <w:jc w:val="center"/>
              <w:rPr>
                <w:b/>
                <w:bCs/>
              </w:rPr>
            </w:pPr>
          </w:p>
          <w:p w14:paraId="3E534DB8">
            <w:pPr>
              <w:pStyle w:val="29"/>
              <w:numPr>
                <w:ilvl w:val="0"/>
                <w:numId w:val="1"/>
              </w:numPr>
              <w:spacing w:after="0" w:line="240" w:lineRule="auto"/>
              <w:ind w:left="300"/>
              <w:rPr>
                <w:b/>
                <w:bCs/>
              </w:rPr>
            </w:pPr>
            <w:r>
              <w:rPr>
                <w:b/>
                <w:bCs/>
              </w:rPr>
              <w:t>Fisik</w:t>
            </w:r>
          </w:p>
          <w:p w14:paraId="2CD5E6FB">
            <w:pPr>
              <w:pStyle w:val="29"/>
              <w:numPr>
                <w:ilvl w:val="0"/>
                <w:numId w:val="1"/>
              </w:numPr>
              <w:spacing w:after="0" w:line="240" w:lineRule="auto"/>
              <w:ind w:left="300"/>
              <w:rPr>
                <w:b/>
                <w:bCs/>
              </w:rPr>
            </w:pPr>
            <w:r>
              <w:rPr>
                <w:b/>
                <w:bCs/>
              </w:rPr>
              <w:t>Non Fisik</w:t>
            </w:r>
          </w:p>
        </w:tc>
        <w:tc>
          <w:tcPr>
            <w:tcW w:w="4800" w:type="dxa"/>
          </w:tcPr>
          <w:p w14:paraId="4315109D">
            <w:pPr>
              <w:spacing w:after="0" w:line="240" w:lineRule="auto"/>
              <w:jc w:val="center"/>
              <w:rPr>
                <w:b/>
                <w:bCs/>
              </w:rPr>
            </w:pPr>
            <w:r>
              <w:rPr>
                <w:b/>
                <w:bCs/>
              </w:rPr>
              <w:t>Ruang kelas memiliki pencahayaan baik, tata letak bangku fleksibel, dan colokan listrik memadai. Namun, di beberapa kelas proyektor belum optimal karena jika digunakan terlalu lama aka nada peringatan proyektor terlalu panas.</w:t>
            </w:r>
          </w:p>
        </w:tc>
      </w:tr>
      <w:tr w14:paraId="635FF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985272B">
            <w:pPr>
              <w:spacing w:after="0" w:line="240" w:lineRule="auto"/>
              <w:jc w:val="center"/>
              <w:rPr>
                <w:b/>
                <w:bCs/>
              </w:rPr>
            </w:pPr>
            <w:r>
              <w:rPr>
                <w:b/>
                <w:bCs/>
              </w:rPr>
              <w:t>04</w:t>
            </w:r>
          </w:p>
        </w:tc>
        <w:tc>
          <w:tcPr>
            <w:tcW w:w="2409" w:type="dxa"/>
          </w:tcPr>
          <w:p w14:paraId="5A046BEA">
            <w:pPr>
              <w:spacing w:after="0" w:line="240" w:lineRule="auto"/>
              <w:jc w:val="center"/>
              <w:rPr>
                <w:b/>
                <w:bCs/>
              </w:rPr>
            </w:pPr>
            <w:r>
              <w:rPr>
                <w:b/>
                <w:bCs/>
              </w:rPr>
              <w:t>Penggunaan aplikasi atau platform digital yang digunakan dalam pembelajaran tahfidz (misal: aplikasi hafalan, platform video conference, dll.).</w:t>
            </w:r>
          </w:p>
        </w:tc>
        <w:tc>
          <w:tcPr>
            <w:tcW w:w="2610" w:type="dxa"/>
          </w:tcPr>
          <w:p w14:paraId="31409006">
            <w:pPr>
              <w:spacing w:after="0" w:line="240" w:lineRule="auto"/>
              <w:jc w:val="center"/>
              <w:rPr>
                <w:b/>
                <w:bCs/>
              </w:rPr>
            </w:pPr>
            <w:r>
              <w:rPr>
                <w:b/>
                <w:bCs/>
              </w:rPr>
              <w:t>Untuk mengidentifikasi aplikasi dan platform digital yang digunakan serta efektivitas penggunaannya dalam pembelajaran tahfidz.</w:t>
            </w:r>
          </w:p>
        </w:tc>
        <w:tc>
          <w:tcPr>
            <w:tcW w:w="1882" w:type="dxa"/>
          </w:tcPr>
          <w:p w14:paraId="5F6DC7B3">
            <w:pPr>
              <w:spacing w:after="0" w:line="240" w:lineRule="auto"/>
              <w:jc w:val="center"/>
              <w:rPr>
                <w:b/>
                <w:bCs/>
              </w:rPr>
            </w:pPr>
          </w:p>
          <w:p w14:paraId="1B95530C">
            <w:pPr>
              <w:spacing w:after="0" w:line="240" w:lineRule="auto"/>
              <w:rPr>
                <w:b/>
                <w:bCs/>
              </w:rPr>
            </w:pPr>
          </w:p>
          <w:p w14:paraId="2162B09A">
            <w:pPr>
              <w:pStyle w:val="29"/>
              <w:numPr>
                <w:ilvl w:val="0"/>
                <w:numId w:val="1"/>
              </w:numPr>
              <w:spacing w:after="0" w:line="240" w:lineRule="auto"/>
              <w:ind w:left="300"/>
              <w:rPr>
                <w:b/>
                <w:bCs/>
              </w:rPr>
            </w:pPr>
            <w:r>
              <w:rPr>
                <w:b/>
                <w:bCs/>
              </w:rPr>
              <w:t>Fisik</w:t>
            </w:r>
          </w:p>
          <w:p w14:paraId="43236D08">
            <w:pPr>
              <w:pStyle w:val="29"/>
              <w:numPr>
                <w:ilvl w:val="0"/>
                <w:numId w:val="1"/>
              </w:numPr>
              <w:spacing w:after="0" w:line="240" w:lineRule="auto"/>
              <w:ind w:left="300"/>
              <w:rPr>
                <w:b/>
                <w:bCs/>
              </w:rPr>
            </w:pPr>
            <w:r>
              <w:rPr>
                <w:b/>
                <w:bCs/>
              </w:rPr>
              <w:t>Non Fisik</w:t>
            </w:r>
          </w:p>
        </w:tc>
        <w:tc>
          <w:tcPr>
            <w:tcW w:w="4800" w:type="dxa"/>
          </w:tcPr>
          <w:p w14:paraId="19279E17">
            <w:pPr>
              <w:spacing w:after="0" w:line="240" w:lineRule="auto"/>
              <w:jc w:val="center"/>
              <w:rPr>
                <w:b/>
                <w:bCs/>
              </w:rPr>
            </w:pPr>
            <w:r>
              <w:rPr>
                <w:b/>
                <w:bCs/>
              </w:rPr>
              <w:t>Guru dan  menggunakan aplikasi seperti quizziz, tarteel</w:t>
            </w:r>
            <w:r>
              <w:rPr>
                <w:rFonts w:hint="default"/>
                <w:b/>
                <w:bCs/>
                <w:lang w:val="en-US"/>
              </w:rPr>
              <w:t xml:space="preserve"> </w:t>
            </w:r>
            <w:r>
              <w:rPr>
                <w:b/>
                <w:bCs/>
              </w:rPr>
              <w:t xml:space="preserve">ntuk murojaah dan WhatsApp untuk </w:t>
            </w:r>
            <w:r>
              <w:rPr>
                <w:rFonts w:hint="default"/>
                <w:b/>
                <w:bCs/>
                <w:lang w:val="en-US"/>
              </w:rPr>
              <w:t xml:space="preserve">ziyadah dan </w:t>
            </w:r>
            <w:r>
              <w:rPr>
                <w:b/>
                <w:bCs/>
              </w:rPr>
              <w:t>setoran hafalan.</w:t>
            </w:r>
            <w:r>
              <w:rPr>
                <w:rFonts w:hint="default"/>
                <w:b/>
                <w:bCs/>
                <w:lang w:val="en-US"/>
              </w:rPr>
              <w:t xml:space="preserve"> Untuk sambung ayat tulisan belum bisa karena keterbatasan kemampuan tahsin Al Quran (karena masih kelas rendah).</w:t>
            </w:r>
            <w:r>
              <w:rPr>
                <w:b/>
                <w:bCs/>
              </w:rPr>
              <w:t xml:space="preserve"> Siswa terlihat familiar dengan aplikasi meskipun masih memerlukan bimbingan pada beberapa fitur.</w:t>
            </w:r>
          </w:p>
        </w:tc>
      </w:tr>
      <w:tr w14:paraId="0CF93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38D22F6A">
            <w:pPr>
              <w:spacing w:after="0" w:line="240" w:lineRule="auto"/>
              <w:jc w:val="center"/>
              <w:rPr>
                <w:b/>
                <w:bCs/>
              </w:rPr>
            </w:pPr>
            <w:r>
              <w:rPr>
                <w:b/>
                <w:bCs/>
              </w:rPr>
              <w:t>05</w:t>
            </w:r>
          </w:p>
        </w:tc>
        <w:tc>
          <w:tcPr>
            <w:tcW w:w="2409" w:type="dxa"/>
          </w:tcPr>
          <w:p w14:paraId="2EB969F4">
            <w:pPr>
              <w:spacing w:after="0" w:line="240" w:lineRule="auto"/>
              <w:jc w:val="center"/>
              <w:rPr>
                <w:b/>
                <w:bCs/>
              </w:rPr>
            </w:pPr>
            <w:r>
              <w:rPr>
                <w:b/>
                <w:bCs/>
              </w:rPr>
              <w:t>Interaksi antara guru dan siswa melalui layar (komunikasi verbal dan non-verbal).</w:t>
            </w:r>
          </w:p>
        </w:tc>
        <w:tc>
          <w:tcPr>
            <w:tcW w:w="2610" w:type="dxa"/>
          </w:tcPr>
          <w:p w14:paraId="321AA6D6">
            <w:pPr>
              <w:spacing w:after="0" w:line="240" w:lineRule="auto"/>
              <w:jc w:val="center"/>
              <w:rPr>
                <w:b/>
                <w:bCs/>
              </w:rPr>
            </w:pPr>
            <w:r>
              <w:rPr>
                <w:b/>
                <w:bCs/>
              </w:rPr>
              <w:t>Untuk melihat seberapa aktif siswa mengikuti pembelajaran digital, termasuk dalam kegiatan bertanya, menjawab, dan menggunakan aplikasi.</w:t>
            </w:r>
          </w:p>
        </w:tc>
        <w:tc>
          <w:tcPr>
            <w:tcW w:w="1882" w:type="dxa"/>
          </w:tcPr>
          <w:p w14:paraId="670FB017">
            <w:pPr>
              <w:pStyle w:val="29"/>
              <w:spacing w:after="0" w:line="240" w:lineRule="auto"/>
              <w:ind w:left="300"/>
              <w:rPr>
                <w:b/>
                <w:bCs/>
              </w:rPr>
            </w:pPr>
          </w:p>
          <w:p w14:paraId="47100B88">
            <w:pPr>
              <w:pStyle w:val="29"/>
              <w:spacing w:after="0" w:line="240" w:lineRule="auto"/>
              <w:ind w:left="300"/>
              <w:rPr>
                <w:b/>
                <w:bCs/>
              </w:rPr>
            </w:pPr>
          </w:p>
          <w:p w14:paraId="03F21351">
            <w:pPr>
              <w:pStyle w:val="29"/>
              <w:numPr>
                <w:ilvl w:val="0"/>
                <w:numId w:val="1"/>
              </w:numPr>
              <w:spacing w:after="0" w:line="240" w:lineRule="auto"/>
              <w:ind w:left="300"/>
              <w:rPr>
                <w:b/>
                <w:bCs/>
              </w:rPr>
            </w:pPr>
            <w:r>
              <w:rPr>
                <w:b/>
                <w:bCs/>
              </w:rPr>
              <w:t>Fisik</w:t>
            </w:r>
          </w:p>
          <w:p w14:paraId="79CEC409">
            <w:pPr>
              <w:pStyle w:val="29"/>
              <w:numPr>
                <w:ilvl w:val="0"/>
                <w:numId w:val="1"/>
              </w:numPr>
              <w:spacing w:after="0" w:line="240" w:lineRule="auto"/>
              <w:ind w:left="300"/>
              <w:rPr>
                <w:b/>
                <w:bCs/>
              </w:rPr>
            </w:pPr>
            <w:r>
              <w:rPr>
                <w:b/>
                <w:bCs/>
              </w:rPr>
              <w:t>Non Fisik</w:t>
            </w:r>
          </w:p>
        </w:tc>
        <w:tc>
          <w:tcPr>
            <w:tcW w:w="4800" w:type="dxa"/>
          </w:tcPr>
          <w:p w14:paraId="64AAD840">
            <w:pPr>
              <w:spacing w:after="0" w:line="240" w:lineRule="auto"/>
              <w:jc w:val="center"/>
              <w:rPr>
                <w:b/>
                <w:bCs/>
              </w:rPr>
            </w:pPr>
            <w:r>
              <w:rPr>
                <w:b/>
                <w:bCs/>
              </w:rPr>
              <w:t>Partisipasi siswa cukup baik. Sekitar 80% siswa aktif merespons instruksi guru. Beberapa siswa masih perlu motivasi untuk mencoba fitur aplikasi secara mandiri.</w:t>
            </w:r>
          </w:p>
        </w:tc>
      </w:tr>
      <w:tr w14:paraId="5A206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2CD6E685">
            <w:pPr>
              <w:spacing w:after="0" w:line="240" w:lineRule="auto"/>
              <w:jc w:val="center"/>
              <w:rPr>
                <w:b/>
                <w:bCs/>
              </w:rPr>
            </w:pPr>
            <w:r>
              <w:rPr>
                <w:b/>
                <w:bCs/>
              </w:rPr>
              <w:t>06</w:t>
            </w:r>
          </w:p>
        </w:tc>
        <w:tc>
          <w:tcPr>
            <w:tcW w:w="2409" w:type="dxa"/>
          </w:tcPr>
          <w:p w14:paraId="0F91B812">
            <w:pPr>
              <w:spacing w:after="0" w:line="240" w:lineRule="auto"/>
              <w:jc w:val="center"/>
              <w:rPr>
                <w:b/>
                <w:bCs/>
              </w:rPr>
            </w:pPr>
            <w:r>
              <w:rPr>
                <w:b/>
                <w:bCs/>
              </w:rPr>
              <w:t>Partisipasi siswa dalam kegiatan pembelajaran digital (seberapa aktif siswa berinteraksi, mengajukan pertanyaan, dll.).</w:t>
            </w:r>
          </w:p>
        </w:tc>
        <w:tc>
          <w:tcPr>
            <w:tcW w:w="2610" w:type="dxa"/>
          </w:tcPr>
          <w:p w14:paraId="2750DE3A">
            <w:pPr>
              <w:spacing w:after="0" w:line="240" w:lineRule="auto"/>
              <w:jc w:val="center"/>
              <w:rPr>
                <w:b/>
                <w:bCs/>
              </w:rPr>
            </w:pPr>
            <w:r>
              <w:rPr>
                <w:b/>
                <w:bCs/>
              </w:rPr>
              <w:t>Untuk mengetahui apakah guru memberikan instruksi yang jelas dan mudah diikuti terkait penggunaan aplikasi digital.</w:t>
            </w:r>
          </w:p>
        </w:tc>
        <w:tc>
          <w:tcPr>
            <w:tcW w:w="1882" w:type="dxa"/>
          </w:tcPr>
          <w:p w14:paraId="2C73C459">
            <w:pPr>
              <w:spacing w:after="0" w:line="240" w:lineRule="auto"/>
              <w:jc w:val="center"/>
              <w:rPr>
                <w:b/>
                <w:bCs/>
              </w:rPr>
            </w:pPr>
          </w:p>
          <w:p w14:paraId="549D5DE4">
            <w:pPr>
              <w:pStyle w:val="29"/>
              <w:numPr>
                <w:ilvl w:val="0"/>
                <w:numId w:val="1"/>
              </w:numPr>
              <w:spacing w:after="0" w:line="240" w:lineRule="auto"/>
              <w:ind w:left="300"/>
              <w:rPr>
                <w:b/>
                <w:bCs/>
              </w:rPr>
            </w:pPr>
            <w:r>
              <w:rPr>
                <w:b/>
                <w:bCs/>
              </w:rPr>
              <w:t>Fisik</w:t>
            </w:r>
          </w:p>
          <w:p w14:paraId="2693D3F2">
            <w:pPr>
              <w:pStyle w:val="29"/>
              <w:numPr>
                <w:ilvl w:val="0"/>
                <w:numId w:val="1"/>
              </w:numPr>
              <w:spacing w:after="0" w:line="240" w:lineRule="auto"/>
              <w:ind w:left="300"/>
              <w:rPr>
                <w:b/>
                <w:bCs/>
              </w:rPr>
            </w:pPr>
            <w:r>
              <w:rPr>
                <w:b/>
                <w:bCs/>
              </w:rPr>
              <w:t>Non Fisik</w:t>
            </w:r>
          </w:p>
        </w:tc>
        <w:tc>
          <w:tcPr>
            <w:tcW w:w="4800" w:type="dxa"/>
          </w:tcPr>
          <w:p w14:paraId="4D685B0C">
            <w:pPr>
              <w:spacing w:after="0" w:line="240" w:lineRule="auto"/>
              <w:rPr>
                <w:rFonts w:hint="default"/>
                <w:b/>
                <w:bCs/>
                <w:lang w:val="en-US"/>
              </w:rPr>
            </w:pPr>
            <w:r>
              <w:rPr>
                <w:rFonts w:hint="default"/>
                <w:b/>
                <w:bCs/>
                <w:lang w:val="en-US"/>
              </w:rPr>
              <w:t>Beberapa siswa berpartisipasi aktif ketika pembelajaran, menjawab dan mengajukan pertanyaan jika kurang memahami baik dalam ziyadah ataupu ketika setoran hafalan. Namun juga ada beberapa siswa yang kurang fokus karena masih di kelas rendah.</w:t>
            </w:r>
          </w:p>
        </w:tc>
      </w:tr>
      <w:tr w14:paraId="4C35C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0CC4BE91">
            <w:pPr>
              <w:spacing w:after="0" w:line="240" w:lineRule="auto"/>
              <w:jc w:val="center"/>
              <w:rPr>
                <w:b/>
                <w:bCs/>
              </w:rPr>
            </w:pPr>
            <w:r>
              <w:rPr>
                <w:b/>
                <w:bCs/>
              </w:rPr>
              <w:t>07</w:t>
            </w:r>
          </w:p>
        </w:tc>
        <w:tc>
          <w:tcPr>
            <w:tcW w:w="2409" w:type="dxa"/>
          </w:tcPr>
          <w:p w14:paraId="07346AF4">
            <w:pPr>
              <w:spacing w:after="0" w:line="240" w:lineRule="auto"/>
              <w:jc w:val="center"/>
              <w:rPr>
                <w:b/>
                <w:bCs/>
              </w:rPr>
            </w:pPr>
            <w:r>
              <w:rPr>
                <w:b/>
                <w:bCs/>
              </w:rPr>
              <w:t>Kejelasan instruksi yang diberikan oleh guru dalam penggunaan platform digital.</w:t>
            </w:r>
          </w:p>
        </w:tc>
        <w:tc>
          <w:tcPr>
            <w:tcW w:w="2610" w:type="dxa"/>
          </w:tcPr>
          <w:p w14:paraId="4BD6715C">
            <w:pPr>
              <w:spacing w:after="0" w:line="240" w:lineRule="auto"/>
              <w:jc w:val="center"/>
              <w:rPr>
                <w:b/>
                <w:bCs/>
              </w:rPr>
            </w:pPr>
            <w:r>
              <w:rPr>
                <w:b/>
                <w:bCs/>
              </w:rPr>
              <w:t>Untuk mengetahui apakah guru memberikan instruksi yang jelas dan mudah diikuti terkait penggunaan aplikasi digital.</w:t>
            </w:r>
          </w:p>
        </w:tc>
        <w:tc>
          <w:tcPr>
            <w:tcW w:w="1882" w:type="dxa"/>
          </w:tcPr>
          <w:p w14:paraId="0D6750F0">
            <w:pPr>
              <w:pStyle w:val="29"/>
              <w:spacing w:after="0" w:line="240" w:lineRule="auto"/>
              <w:ind w:left="300"/>
              <w:rPr>
                <w:b/>
                <w:bCs/>
              </w:rPr>
            </w:pPr>
          </w:p>
          <w:p w14:paraId="17626012">
            <w:pPr>
              <w:pStyle w:val="29"/>
              <w:spacing w:after="0" w:line="240" w:lineRule="auto"/>
              <w:ind w:left="300"/>
              <w:rPr>
                <w:b/>
                <w:bCs/>
              </w:rPr>
            </w:pPr>
          </w:p>
          <w:p w14:paraId="5E068131">
            <w:pPr>
              <w:pStyle w:val="29"/>
              <w:numPr>
                <w:ilvl w:val="0"/>
                <w:numId w:val="1"/>
              </w:numPr>
              <w:spacing w:after="0" w:line="240" w:lineRule="auto"/>
              <w:ind w:left="300"/>
              <w:rPr>
                <w:b/>
                <w:bCs/>
              </w:rPr>
            </w:pPr>
            <w:r>
              <w:rPr>
                <w:b/>
                <w:bCs/>
              </w:rPr>
              <w:t>Fisik</w:t>
            </w:r>
          </w:p>
          <w:p w14:paraId="138334C8">
            <w:pPr>
              <w:pStyle w:val="29"/>
              <w:numPr>
                <w:ilvl w:val="0"/>
                <w:numId w:val="1"/>
              </w:numPr>
              <w:spacing w:after="0" w:line="240" w:lineRule="auto"/>
              <w:ind w:left="300"/>
              <w:rPr>
                <w:b/>
                <w:bCs/>
              </w:rPr>
            </w:pPr>
            <w:r>
              <w:rPr>
                <w:b/>
                <w:bCs/>
              </w:rPr>
              <w:t>Non Fisik</w:t>
            </w:r>
          </w:p>
        </w:tc>
        <w:tc>
          <w:tcPr>
            <w:tcW w:w="4800" w:type="dxa"/>
          </w:tcPr>
          <w:p w14:paraId="44496176">
            <w:pPr>
              <w:spacing w:after="0" w:line="240" w:lineRule="auto"/>
              <w:jc w:val="center"/>
              <w:rPr>
                <w:b/>
                <w:bCs/>
              </w:rPr>
            </w:pPr>
            <w:r>
              <w:rPr>
                <w:b/>
                <w:bCs/>
              </w:rPr>
              <w:t>Instruksi guru cukup jelas dan terstruktur. Namun, beberapa siswa kelas rendah masih membutuhkan demonstrasi langsung agar lebih memahami langkah-langkahnya.</w:t>
            </w:r>
          </w:p>
        </w:tc>
      </w:tr>
      <w:tr w14:paraId="2D579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F44AE07">
            <w:pPr>
              <w:spacing w:after="0" w:line="240" w:lineRule="auto"/>
              <w:jc w:val="center"/>
              <w:rPr>
                <w:b/>
                <w:bCs/>
              </w:rPr>
            </w:pPr>
            <w:r>
              <w:rPr>
                <w:b/>
                <w:bCs/>
              </w:rPr>
              <w:t>08</w:t>
            </w:r>
          </w:p>
        </w:tc>
        <w:tc>
          <w:tcPr>
            <w:tcW w:w="2409" w:type="dxa"/>
          </w:tcPr>
          <w:p w14:paraId="1F3BCDF2">
            <w:pPr>
              <w:spacing w:after="0" w:line="240" w:lineRule="auto"/>
              <w:jc w:val="center"/>
              <w:rPr>
                <w:b/>
                <w:bCs/>
              </w:rPr>
            </w:pPr>
            <w:r>
              <w:rPr>
                <w:b/>
                <w:bCs/>
              </w:rPr>
              <w:t>Penggunaan media pembelajaran digital yang menarik dan memadai (audio, video, teks, dll.).</w:t>
            </w:r>
          </w:p>
        </w:tc>
        <w:tc>
          <w:tcPr>
            <w:tcW w:w="2610" w:type="dxa"/>
          </w:tcPr>
          <w:p w14:paraId="56D7A2F3">
            <w:pPr>
              <w:spacing w:after="0" w:line="240" w:lineRule="auto"/>
              <w:jc w:val="center"/>
              <w:rPr>
                <w:b/>
                <w:bCs/>
              </w:rPr>
            </w:pPr>
            <w:r>
              <w:rPr>
                <w:b/>
                <w:bCs/>
              </w:rPr>
              <w:t>Untuk mengevaluasi kualitas dan variasi media digital yang digunakan dalam pembelajaran tahfidz.</w:t>
            </w:r>
          </w:p>
        </w:tc>
        <w:tc>
          <w:tcPr>
            <w:tcW w:w="1882" w:type="dxa"/>
          </w:tcPr>
          <w:p w14:paraId="0571169D">
            <w:pPr>
              <w:spacing w:after="0" w:line="240" w:lineRule="auto"/>
              <w:jc w:val="center"/>
              <w:rPr>
                <w:b/>
                <w:bCs/>
              </w:rPr>
            </w:pPr>
          </w:p>
          <w:p w14:paraId="59E20130">
            <w:pPr>
              <w:spacing w:after="0" w:line="240" w:lineRule="auto"/>
              <w:rPr>
                <w:b/>
                <w:bCs/>
              </w:rPr>
            </w:pPr>
          </w:p>
          <w:p w14:paraId="04286C09">
            <w:pPr>
              <w:pStyle w:val="29"/>
              <w:numPr>
                <w:ilvl w:val="0"/>
                <w:numId w:val="1"/>
              </w:numPr>
              <w:spacing w:after="0" w:line="240" w:lineRule="auto"/>
              <w:ind w:left="300"/>
              <w:rPr>
                <w:b/>
                <w:bCs/>
              </w:rPr>
            </w:pPr>
            <w:r>
              <w:rPr>
                <w:b/>
                <w:bCs/>
              </w:rPr>
              <w:t>Fisik</w:t>
            </w:r>
          </w:p>
          <w:p w14:paraId="3AA6DFA8">
            <w:pPr>
              <w:pStyle w:val="29"/>
              <w:numPr>
                <w:ilvl w:val="0"/>
                <w:numId w:val="1"/>
              </w:numPr>
              <w:spacing w:after="0" w:line="240" w:lineRule="auto"/>
              <w:ind w:left="300"/>
              <w:rPr>
                <w:b/>
                <w:bCs/>
              </w:rPr>
            </w:pPr>
            <w:r>
              <w:rPr>
                <w:b/>
                <w:bCs/>
              </w:rPr>
              <w:t>Non Fisik</w:t>
            </w:r>
          </w:p>
        </w:tc>
        <w:tc>
          <w:tcPr>
            <w:tcW w:w="4800" w:type="dxa"/>
          </w:tcPr>
          <w:p w14:paraId="66281DB4">
            <w:pPr>
              <w:spacing w:after="0" w:line="240" w:lineRule="auto"/>
              <w:jc w:val="center"/>
              <w:rPr>
                <w:b/>
                <w:bCs/>
              </w:rPr>
            </w:pPr>
            <w:r>
              <w:rPr>
                <w:b/>
                <w:bCs/>
              </w:rPr>
              <w:t xml:space="preserve">Guru menggunakan audio tilawah, </w:t>
            </w:r>
            <w:r>
              <w:rPr>
                <w:rFonts w:hint="default"/>
                <w:b/>
                <w:bCs/>
                <w:lang w:val="en-US"/>
              </w:rPr>
              <w:t>video murojaah atau sambung ayat dari youtube</w:t>
            </w:r>
            <w:r>
              <w:rPr>
                <w:b/>
                <w:bCs/>
              </w:rPr>
              <w:t>, dan teks digital. Media cukup menarik dan relevan, meskipun variasinya dapat ditingkatkan agar pembelajaran lebih interaktif.</w:t>
            </w:r>
          </w:p>
        </w:tc>
      </w:tr>
      <w:tr w14:paraId="160E5E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tcPr>
          <w:p w14:paraId="5A2450E6">
            <w:pPr>
              <w:spacing w:after="0" w:line="240" w:lineRule="auto"/>
              <w:jc w:val="center"/>
              <w:rPr>
                <w:b/>
                <w:bCs/>
              </w:rPr>
            </w:pPr>
            <w:r>
              <w:rPr>
                <w:b/>
                <w:bCs/>
              </w:rPr>
              <w:t>09</w:t>
            </w:r>
          </w:p>
        </w:tc>
        <w:tc>
          <w:tcPr>
            <w:tcW w:w="2409" w:type="dxa"/>
          </w:tcPr>
          <w:p w14:paraId="7EFB48C0">
            <w:pPr>
              <w:spacing w:after="0" w:line="240" w:lineRule="auto"/>
              <w:jc w:val="center"/>
              <w:rPr>
                <w:b/>
                <w:bCs/>
              </w:rPr>
            </w:pPr>
            <w:r>
              <w:rPr>
                <w:b/>
                <w:bCs/>
              </w:rPr>
              <w:t>Manajemen waktu selama proses pembelajaran (apakah sesuai dengan rencana dan efektif?).</w:t>
            </w:r>
          </w:p>
        </w:tc>
        <w:tc>
          <w:tcPr>
            <w:tcW w:w="2610" w:type="dxa"/>
          </w:tcPr>
          <w:p w14:paraId="12DEF976">
            <w:pPr>
              <w:spacing w:after="0" w:line="240" w:lineRule="auto"/>
              <w:jc w:val="center"/>
              <w:rPr>
                <w:b/>
                <w:bCs/>
              </w:rPr>
            </w:pPr>
            <w:r>
              <w:rPr>
                <w:b/>
                <w:bCs/>
              </w:rPr>
              <w:t>Untuk menilai ketepatan penggunaan waktu selama pembelajaran tahfidz digital dibandingkan rencana yang telah disusun.</w:t>
            </w:r>
          </w:p>
        </w:tc>
        <w:tc>
          <w:tcPr>
            <w:tcW w:w="1882" w:type="dxa"/>
          </w:tcPr>
          <w:p w14:paraId="3599337F">
            <w:pPr>
              <w:spacing w:after="0" w:line="240" w:lineRule="auto"/>
              <w:jc w:val="center"/>
              <w:rPr>
                <w:b/>
                <w:bCs/>
              </w:rPr>
            </w:pPr>
          </w:p>
          <w:p w14:paraId="3193A76D">
            <w:pPr>
              <w:spacing w:after="0" w:line="240" w:lineRule="auto"/>
              <w:jc w:val="center"/>
              <w:rPr>
                <w:b/>
                <w:bCs/>
              </w:rPr>
            </w:pPr>
          </w:p>
          <w:p w14:paraId="30C3C9DE">
            <w:pPr>
              <w:pStyle w:val="29"/>
              <w:numPr>
                <w:ilvl w:val="0"/>
                <w:numId w:val="1"/>
              </w:numPr>
              <w:spacing w:after="0" w:line="240" w:lineRule="auto"/>
              <w:ind w:left="300"/>
              <w:rPr>
                <w:b/>
                <w:bCs/>
              </w:rPr>
            </w:pPr>
            <w:r>
              <w:rPr>
                <w:b/>
                <w:bCs/>
              </w:rPr>
              <w:t>Fisik</w:t>
            </w:r>
          </w:p>
          <w:p w14:paraId="44C3E227">
            <w:pPr>
              <w:pStyle w:val="29"/>
              <w:numPr>
                <w:ilvl w:val="0"/>
                <w:numId w:val="1"/>
              </w:numPr>
              <w:spacing w:after="0" w:line="240" w:lineRule="auto"/>
              <w:ind w:left="300"/>
              <w:rPr>
                <w:b/>
                <w:bCs/>
              </w:rPr>
            </w:pPr>
            <w:r>
              <w:rPr>
                <w:b/>
                <w:bCs/>
              </w:rPr>
              <w:t>Non Fisik</w:t>
            </w:r>
          </w:p>
        </w:tc>
        <w:tc>
          <w:tcPr>
            <w:tcW w:w="4800" w:type="dxa"/>
          </w:tcPr>
          <w:p w14:paraId="337A5FE6">
            <w:pPr>
              <w:spacing w:after="0" w:line="240" w:lineRule="auto"/>
              <w:jc w:val="center"/>
              <w:rPr>
                <w:b/>
                <w:bCs/>
              </w:rPr>
            </w:pPr>
            <w:r>
              <w:rPr>
                <w:b/>
                <w:bCs/>
              </w:rPr>
              <w:t xml:space="preserve">Manajemen waktu cukup baik, materi dapat disampaikan sesuai rencana. Namun, aktivitas </w:t>
            </w:r>
            <w:r>
              <w:rPr>
                <w:rFonts w:hint="default"/>
                <w:b/>
                <w:bCs/>
                <w:lang w:val="en-US"/>
              </w:rPr>
              <w:t xml:space="preserve">mengoperasikan </w:t>
            </w:r>
            <w:r>
              <w:rPr>
                <w:b/>
                <w:bCs/>
              </w:rPr>
              <w:t>aplikasi memakan waktu lebih lama sehingga mengurangi durasi murojaah..</w:t>
            </w:r>
          </w:p>
        </w:tc>
      </w:tr>
    </w:tbl>
    <w:p w14:paraId="320C69F4">
      <w:pPr>
        <w:jc w:val="center"/>
        <w:rPr>
          <w:b/>
          <w:bCs/>
        </w:rPr>
      </w:pPr>
    </w:p>
    <w:p w14:paraId="3DB67E3C">
      <w:pPr>
        <w:jc w:val="center"/>
        <w:rPr>
          <w:b/>
          <w:bCs/>
        </w:rPr>
      </w:pPr>
    </w:p>
    <w:p w14:paraId="7728B2F6">
      <w:pPr>
        <w:jc w:val="center"/>
        <w:rPr>
          <w:b/>
          <w:bCs/>
        </w:rPr>
      </w:pPr>
    </w:p>
    <w:sectPr>
      <w:pgSz w:w="15840" w:h="12240" w:orient="landscape"/>
      <w:pgMar w:top="1440" w:right="1440" w:bottom="1440" w:left="1440" w:header="709" w:footer="709"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Arial Unicode MS"/>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CC0B49"/>
    <w:multiLevelType w:val="multilevel"/>
    <w:tmpl w:val="4FCC0B4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25E"/>
    <w:rsid w:val="000D69CD"/>
    <w:rsid w:val="00160A81"/>
    <w:rsid w:val="001D325E"/>
    <w:rsid w:val="00291FF7"/>
    <w:rsid w:val="00420D9D"/>
    <w:rsid w:val="004B2DC7"/>
    <w:rsid w:val="004C2DBD"/>
    <w:rsid w:val="005F618C"/>
    <w:rsid w:val="00A35381"/>
    <w:rsid w:val="00B11033"/>
    <w:rsid w:val="00C72699"/>
    <w:rsid w:val="00E25A74"/>
    <w:rsid w:val="00ED13FB"/>
    <w:rsid w:val="00F77AB1"/>
    <w:rsid w:val="32BA295E"/>
    <w:rsid w:val="4C95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kern w:val="2"/>
      <w:sz w:val="22"/>
      <w:szCs w:val="22"/>
      <w:lang w:val="en-US" w:eastAsia="en-US" w:bidi="ar-SA"/>
      <w14:ligatures w14:val="standardContextual"/>
    </w:rPr>
  </w:style>
  <w:style w:type="paragraph" w:styleId="2">
    <w:name w:val="heading 1"/>
    <w:basedOn w:val="1"/>
    <w:next w:val="1"/>
    <w:link w:val="16"/>
    <w:qFormat/>
    <w:uiPriority w:val="9"/>
    <w:pPr>
      <w:keepNext/>
      <w:keepLines/>
      <w:spacing w:before="360" w:after="80"/>
      <w:outlineLvl w:val="0"/>
    </w:pPr>
    <w:rPr>
      <w:rFonts w:asciiTheme="majorHAnsi" w:hAnsiTheme="majorHAnsi" w:eastAsiaTheme="majorEastAsia" w:cstheme="majorBidi"/>
      <w:color w:val="376092" w:themeColor="accent1" w:themeShade="BF"/>
      <w:sz w:val="40"/>
      <w:szCs w:val="40"/>
    </w:rPr>
  </w:style>
  <w:style w:type="paragraph" w:styleId="3">
    <w:name w:val="heading 2"/>
    <w:basedOn w:val="1"/>
    <w:next w:val="1"/>
    <w:link w:val="17"/>
    <w:semiHidden/>
    <w:unhideWhenUsed/>
    <w:qFormat/>
    <w:uiPriority w:val="9"/>
    <w:pPr>
      <w:keepNext/>
      <w:keepLines/>
      <w:spacing w:before="160" w:after="80"/>
      <w:outlineLvl w:val="1"/>
    </w:pPr>
    <w:rPr>
      <w:rFonts w:asciiTheme="majorHAnsi" w:hAnsiTheme="majorHAnsi" w:eastAsiaTheme="majorEastAsia" w:cstheme="majorBidi"/>
      <w:color w:val="376092" w:themeColor="accent1" w:themeShade="BF"/>
      <w:sz w:val="32"/>
      <w:szCs w:val="32"/>
    </w:rPr>
  </w:style>
  <w:style w:type="paragraph" w:styleId="4">
    <w:name w:val="heading 3"/>
    <w:basedOn w:val="1"/>
    <w:next w:val="1"/>
    <w:link w:val="18"/>
    <w:semiHidden/>
    <w:unhideWhenUsed/>
    <w:qFormat/>
    <w:uiPriority w:val="9"/>
    <w:pPr>
      <w:keepNext/>
      <w:keepLines/>
      <w:spacing w:before="160" w:after="80"/>
      <w:outlineLvl w:val="2"/>
    </w:pPr>
    <w:rPr>
      <w:rFonts w:eastAsiaTheme="majorEastAsia" w:cstheme="majorBidi"/>
      <w:color w:val="376092" w:themeColor="accent1" w:themeShade="BF"/>
      <w:sz w:val="28"/>
      <w:szCs w:val="28"/>
    </w:rPr>
  </w:style>
  <w:style w:type="paragraph" w:styleId="5">
    <w:name w:val="heading 4"/>
    <w:basedOn w:val="1"/>
    <w:next w:val="1"/>
    <w:link w:val="19"/>
    <w:semiHidden/>
    <w:unhideWhenUsed/>
    <w:qFormat/>
    <w:uiPriority w:val="9"/>
    <w:pPr>
      <w:keepNext/>
      <w:keepLines/>
      <w:spacing w:before="80" w:after="40"/>
      <w:outlineLvl w:val="3"/>
    </w:pPr>
    <w:rPr>
      <w:rFonts w:eastAsiaTheme="majorEastAsia" w:cstheme="majorBidi"/>
      <w:i/>
      <w:iCs/>
      <w:color w:val="376092" w:themeColor="accent1" w:themeShade="BF"/>
    </w:rPr>
  </w:style>
  <w:style w:type="paragraph" w:styleId="6">
    <w:name w:val="heading 5"/>
    <w:basedOn w:val="1"/>
    <w:next w:val="1"/>
    <w:link w:val="20"/>
    <w:semiHidden/>
    <w:unhideWhenUsed/>
    <w:qFormat/>
    <w:uiPriority w:val="9"/>
    <w:pPr>
      <w:keepNext/>
      <w:keepLines/>
      <w:spacing w:before="80" w:after="40"/>
      <w:outlineLvl w:val="4"/>
    </w:pPr>
    <w:rPr>
      <w:rFonts w:eastAsiaTheme="majorEastAsia" w:cstheme="majorBidi"/>
      <w:color w:val="376092" w:themeColor="accent1" w:themeShade="BF"/>
    </w:rPr>
  </w:style>
  <w:style w:type="paragraph" w:styleId="7">
    <w:name w:val="heading 6"/>
    <w:basedOn w:val="1"/>
    <w:next w:val="1"/>
    <w:link w:val="21"/>
    <w:semiHidden/>
    <w:unhideWhenUsed/>
    <w:qFormat/>
    <w:uiPriority w:val="9"/>
    <w:pPr>
      <w:keepNext/>
      <w:keepLines/>
      <w:spacing w:before="40" w:after="0"/>
      <w:outlineLvl w:val="5"/>
    </w:pPr>
    <w:rPr>
      <w:rFonts w:eastAsiaTheme="majorEastAsia" w:cstheme="majorBidi"/>
      <w:i/>
      <w:iCs/>
      <w:color w:val="595959" w:themeColor="text1" w:themeTint="A6"/>
      <w14:textFill>
        <w14:solidFill>
          <w14:schemeClr w14:val="tx1">
            <w14:lumMod w14:val="65000"/>
            <w14:lumOff w14:val="35000"/>
          </w14:schemeClr>
        </w14:solidFill>
      </w14:textFill>
    </w:rPr>
  </w:style>
  <w:style w:type="paragraph" w:styleId="8">
    <w:name w:val="heading 7"/>
    <w:basedOn w:val="1"/>
    <w:next w:val="1"/>
    <w:link w:val="22"/>
    <w:semiHidden/>
    <w:unhideWhenUsed/>
    <w:qFormat/>
    <w:uiPriority w:val="9"/>
    <w:pPr>
      <w:keepNext/>
      <w:keepLines/>
      <w:spacing w:before="40" w:after="0"/>
      <w:outlineLvl w:val="6"/>
    </w:pPr>
    <w:rPr>
      <w:rFonts w:eastAsiaTheme="majorEastAsia" w:cstheme="majorBidi"/>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3"/>
    <w:semiHidden/>
    <w:unhideWhenUsed/>
    <w:qFormat/>
    <w:uiPriority w:val="9"/>
    <w:pPr>
      <w:keepNext/>
      <w:keepLines/>
      <w:spacing w:after="0"/>
      <w:outlineLvl w:val="7"/>
    </w:pPr>
    <w:rPr>
      <w:rFonts w:eastAsiaTheme="majorEastAsia" w:cstheme="majorBidi"/>
      <w:i/>
      <w:iCs/>
      <w:color w:val="262626" w:themeColor="text1" w:themeTint="D9"/>
      <w14:textFill>
        <w14:solidFill>
          <w14:schemeClr w14:val="tx1">
            <w14:lumMod w14:val="85000"/>
            <w14:lumOff w14:val="15000"/>
          </w14:schemeClr>
        </w14:solidFill>
      </w14:textFill>
    </w:rPr>
  </w:style>
  <w:style w:type="paragraph" w:styleId="10">
    <w:name w:val="heading 9"/>
    <w:basedOn w:val="1"/>
    <w:next w:val="1"/>
    <w:link w:val="24"/>
    <w:semiHidden/>
    <w:unhideWhenUsed/>
    <w:qFormat/>
    <w:uiPriority w:val="9"/>
    <w:pPr>
      <w:keepNext/>
      <w:keepLines/>
      <w:spacing w:after="0"/>
      <w:outlineLvl w:val="8"/>
    </w:pPr>
    <w:rPr>
      <w:rFonts w:eastAsiaTheme="majorEastAsia" w:cstheme="majorBidi"/>
      <w:color w:val="262626" w:themeColor="text1" w:themeTint="D9"/>
      <w14:textFill>
        <w14:solidFill>
          <w14:schemeClr w14:val="tx1">
            <w14:lumMod w14:val="85000"/>
            <w14:lumOff w14:val="15000"/>
          </w14:schemeClr>
        </w14:solidFill>
      </w14:textFill>
    </w:rPr>
  </w:style>
  <w:style w:type="character" w:default="1" w:styleId="11">
    <w:name w:val="Default Paragraph Font"/>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Subtitle"/>
    <w:basedOn w:val="1"/>
    <w:next w:val="1"/>
    <w:link w:val="26"/>
    <w:qFormat/>
    <w:uiPriority w:val="11"/>
    <w:pPr>
      <w:spacing w:after="160"/>
    </w:pPr>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table" w:styleId="14">
    <w:name w:val="Table Grid"/>
    <w:basedOn w:val="12"/>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Title"/>
    <w:basedOn w:val="1"/>
    <w:next w:val="1"/>
    <w:link w:val="25"/>
    <w:qFormat/>
    <w:uiPriority w:val="10"/>
    <w:pPr>
      <w:spacing w:after="80" w:line="240" w:lineRule="auto"/>
      <w:contextualSpacing/>
    </w:pPr>
    <w:rPr>
      <w:rFonts w:asciiTheme="majorHAnsi" w:hAnsiTheme="majorHAnsi" w:eastAsiaTheme="majorEastAsia" w:cstheme="majorBidi"/>
      <w:spacing w:val="-10"/>
      <w:kern w:val="28"/>
      <w:sz w:val="56"/>
      <w:szCs w:val="56"/>
    </w:rPr>
  </w:style>
  <w:style w:type="character" w:customStyle="1" w:styleId="16">
    <w:name w:val="Heading 1 Char"/>
    <w:basedOn w:val="11"/>
    <w:link w:val="2"/>
    <w:uiPriority w:val="9"/>
    <w:rPr>
      <w:rFonts w:asciiTheme="majorHAnsi" w:hAnsiTheme="majorHAnsi" w:eastAsiaTheme="majorEastAsia" w:cstheme="majorBidi"/>
      <w:color w:val="376092" w:themeColor="accent1" w:themeShade="BF"/>
      <w:sz w:val="40"/>
      <w:szCs w:val="40"/>
    </w:rPr>
  </w:style>
  <w:style w:type="character" w:customStyle="1" w:styleId="17">
    <w:name w:val="Heading 2 Char"/>
    <w:basedOn w:val="11"/>
    <w:link w:val="3"/>
    <w:semiHidden/>
    <w:uiPriority w:val="9"/>
    <w:rPr>
      <w:rFonts w:asciiTheme="majorHAnsi" w:hAnsiTheme="majorHAnsi" w:eastAsiaTheme="majorEastAsia" w:cstheme="majorBidi"/>
      <w:color w:val="376092" w:themeColor="accent1" w:themeShade="BF"/>
      <w:sz w:val="32"/>
      <w:szCs w:val="32"/>
    </w:rPr>
  </w:style>
  <w:style w:type="character" w:customStyle="1" w:styleId="18">
    <w:name w:val="Heading 3 Char"/>
    <w:basedOn w:val="11"/>
    <w:link w:val="4"/>
    <w:semiHidden/>
    <w:uiPriority w:val="9"/>
    <w:rPr>
      <w:rFonts w:eastAsiaTheme="majorEastAsia" w:cstheme="majorBidi"/>
      <w:color w:val="376092" w:themeColor="accent1" w:themeShade="BF"/>
      <w:sz w:val="28"/>
      <w:szCs w:val="28"/>
    </w:rPr>
  </w:style>
  <w:style w:type="character" w:customStyle="1" w:styleId="19">
    <w:name w:val="Heading 4 Char"/>
    <w:basedOn w:val="11"/>
    <w:link w:val="5"/>
    <w:semiHidden/>
    <w:uiPriority w:val="9"/>
    <w:rPr>
      <w:rFonts w:eastAsiaTheme="majorEastAsia" w:cstheme="majorBidi"/>
      <w:i/>
      <w:iCs/>
      <w:color w:val="376092" w:themeColor="accent1" w:themeShade="BF"/>
    </w:rPr>
  </w:style>
  <w:style w:type="character" w:customStyle="1" w:styleId="20">
    <w:name w:val="Heading 5 Char"/>
    <w:basedOn w:val="11"/>
    <w:link w:val="6"/>
    <w:semiHidden/>
    <w:uiPriority w:val="9"/>
    <w:rPr>
      <w:rFonts w:eastAsiaTheme="majorEastAsia" w:cstheme="majorBidi"/>
      <w:color w:val="376092" w:themeColor="accent1" w:themeShade="BF"/>
    </w:rPr>
  </w:style>
  <w:style w:type="character" w:customStyle="1" w:styleId="21">
    <w:name w:val="Heading 6 Char"/>
    <w:basedOn w:val="11"/>
    <w:link w:val="7"/>
    <w:semiHidden/>
    <w:uiPriority w:val="9"/>
    <w:rPr>
      <w:rFonts w:eastAsiaTheme="majorEastAsia" w:cstheme="majorBidi"/>
      <w:i/>
      <w:iCs/>
      <w:color w:val="595959" w:themeColor="text1" w:themeTint="A6"/>
      <w14:textFill>
        <w14:solidFill>
          <w14:schemeClr w14:val="tx1">
            <w14:lumMod w14:val="65000"/>
            <w14:lumOff w14:val="35000"/>
          </w14:schemeClr>
        </w14:solidFill>
      </w14:textFill>
    </w:rPr>
  </w:style>
  <w:style w:type="character" w:customStyle="1" w:styleId="22">
    <w:name w:val="Heading 7 Char"/>
    <w:basedOn w:val="11"/>
    <w:link w:val="8"/>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3">
    <w:name w:val="Heading 8 Char"/>
    <w:basedOn w:val="11"/>
    <w:link w:val="9"/>
    <w:semiHidden/>
    <w:uiPriority w:val="9"/>
    <w:rPr>
      <w:rFonts w:eastAsiaTheme="majorEastAsia" w:cstheme="majorBidi"/>
      <w:i/>
      <w:iCs/>
      <w:color w:val="262626" w:themeColor="text1" w:themeTint="D9"/>
      <w14:textFill>
        <w14:solidFill>
          <w14:schemeClr w14:val="tx1">
            <w14:lumMod w14:val="85000"/>
            <w14:lumOff w14:val="15000"/>
          </w14:schemeClr>
        </w14:solidFill>
      </w14:textFill>
    </w:rPr>
  </w:style>
  <w:style w:type="character" w:customStyle="1" w:styleId="24">
    <w:name w:val="Heading 9 Char"/>
    <w:basedOn w:val="11"/>
    <w:link w:val="10"/>
    <w:semiHidden/>
    <w:uiPriority w:val="9"/>
    <w:rPr>
      <w:rFonts w:eastAsiaTheme="majorEastAsia" w:cstheme="majorBidi"/>
      <w:color w:val="262626" w:themeColor="text1" w:themeTint="D9"/>
      <w14:textFill>
        <w14:solidFill>
          <w14:schemeClr w14:val="tx1">
            <w14:lumMod w14:val="85000"/>
            <w14:lumOff w14:val="15000"/>
          </w14:schemeClr>
        </w14:solidFill>
      </w14:textFill>
    </w:rPr>
  </w:style>
  <w:style w:type="character" w:customStyle="1" w:styleId="25">
    <w:name w:val="Title Char"/>
    <w:basedOn w:val="11"/>
    <w:link w:val="15"/>
    <w:uiPriority w:val="10"/>
    <w:rPr>
      <w:rFonts w:asciiTheme="majorHAnsi" w:hAnsiTheme="majorHAnsi" w:eastAsiaTheme="majorEastAsia" w:cstheme="majorBidi"/>
      <w:spacing w:val="-10"/>
      <w:kern w:val="28"/>
      <w:sz w:val="56"/>
      <w:szCs w:val="56"/>
    </w:rPr>
  </w:style>
  <w:style w:type="character" w:customStyle="1" w:styleId="26">
    <w:name w:val="Subtitle Char"/>
    <w:basedOn w:val="11"/>
    <w:link w:val="13"/>
    <w:uiPriority w:val="11"/>
    <w:rPr>
      <w:rFonts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7">
    <w:name w:val="Quote"/>
    <w:basedOn w:val="1"/>
    <w:next w:val="1"/>
    <w:link w:val="28"/>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28">
    <w:name w:val="Quote Char"/>
    <w:basedOn w:val="11"/>
    <w:link w:val="27"/>
    <w:uiPriority w:val="29"/>
    <w:rPr>
      <w:i/>
      <w:iCs/>
      <w:color w:val="404040" w:themeColor="text1" w:themeTint="BF"/>
      <w14:textFill>
        <w14:solidFill>
          <w14:schemeClr w14:val="tx1">
            <w14:lumMod w14:val="75000"/>
            <w14:lumOff w14:val="25000"/>
          </w14:schemeClr>
        </w14:solidFill>
      </w14:textFill>
    </w:rPr>
  </w:style>
  <w:style w:type="paragraph" w:styleId="29">
    <w:name w:val="List Paragraph"/>
    <w:basedOn w:val="1"/>
    <w:qFormat/>
    <w:uiPriority w:val="34"/>
    <w:pPr>
      <w:ind w:left="720"/>
      <w:contextualSpacing/>
    </w:pPr>
  </w:style>
  <w:style w:type="character" w:customStyle="1" w:styleId="30">
    <w:name w:val="Intense Emphasis"/>
    <w:basedOn w:val="11"/>
    <w:qFormat/>
    <w:uiPriority w:val="21"/>
    <w:rPr>
      <w:i/>
      <w:iCs/>
      <w:color w:val="376092" w:themeColor="accent1" w:themeShade="BF"/>
    </w:rPr>
  </w:style>
  <w:style w:type="paragraph" w:styleId="31">
    <w:name w:val="Intense Quote"/>
    <w:basedOn w:val="1"/>
    <w:next w:val="1"/>
    <w:link w:val="32"/>
    <w:qFormat/>
    <w:uiPriority w:val="30"/>
    <w:pPr>
      <w:pBdr>
        <w:top w:val="single" w:color="366091" w:themeColor="accent1" w:themeShade="BF" w:sz="4" w:space="10"/>
        <w:bottom w:val="single" w:color="366091" w:themeColor="accent1" w:themeShade="BF" w:sz="4" w:space="10"/>
      </w:pBdr>
      <w:spacing w:before="360" w:after="360"/>
      <w:ind w:left="864" w:right="864"/>
      <w:jc w:val="center"/>
    </w:pPr>
    <w:rPr>
      <w:i/>
      <w:iCs/>
      <w:color w:val="376092" w:themeColor="accent1" w:themeShade="BF"/>
    </w:rPr>
  </w:style>
  <w:style w:type="character" w:customStyle="1" w:styleId="32">
    <w:name w:val="Intense Quote Char"/>
    <w:basedOn w:val="11"/>
    <w:link w:val="31"/>
    <w:uiPriority w:val="30"/>
    <w:rPr>
      <w:i/>
      <w:iCs/>
      <w:color w:val="376092" w:themeColor="accent1" w:themeShade="BF"/>
    </w:rPr>
  </w:style>
  <w:style w:type="character" w:customStyle="1" w:styleId="33">
    <w:name w:val="Intense Reference"/>
    <w:basedOn w:val="11"/>
    <w:qFormat/>
    <w:uiPriority w:val="32"/>
    <w:rPr>
      <w:b/>
      <w:bCs/>
      <w:smallCaps/>
      <w:color w:val="376092" w:themeColor="accent1" w:themeShade="BF"/>
      <w:spacing w:val="5"/>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HP</Company>
  <Pages>8</Pages>
  <Words>1298</Words>
  <Characters>7402</Characters>
  <Lines>61</Lines>
  <Paragraphs>17</Paragraphs>
  <TotalTime>5</TotalTime>
  <ScaleCrop>false</ScaleCrop>
  <LinksUpToDate>false</LinksUpToDate>
  <CharactersWithSpaces>8683</CharactersWithSpaces>
  <Application>WPS Office_12.2.0.23155_F1E327BC-269C-435d-A152-05C5408002CA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2025-11-22T12:43:00Z</dcterms:created>
  <dc:creator>HP</dc:creator>
  <cp:lastModifiedBy>YULIANTI FARIDA</cp:lastModifiedBy>
  <dcterms:modified xsi:type="dcterms:W3CDTF">2025-11-23T00:34:17Z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1033-12.2.0.23155</vt:lpwstr>
  </property>
  <property fmtid="{D5CDD505-2E9C-101B-9397-08002B2CF9AE}" pid="3" name="ICV">
    <vt:lpwstr>CFFC996609A9430CA34A00007A7910F8_12</vt:lpwstr>
  </property>
</Properties>
</file>